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6D7B51">
        <w:trPr>
          <w:gridBefore w:val="1"/>
          <w:gridAfter w:val="1"/>
          <w:wBefore w:w="28" w:type="dxa"/>
          <w:wAfter w:w="55" w:type="dxa"/>
        </w:trPr>
        <w:tc>
          <w:tcPr>
            <w:tcW w:w="8719" w:type="dxa"/>
            <w:gridSpan w:val="2"/>
          </w:tcPr>
          <w:p w:rsidR="00163279" w:rsidRPr="00163279" w:rsidRDefault="00140A6D" w:rsidP="00140A6D">
            <w:pPr>
              <w:spacing w:line="360" w:lineRule="auto"/>
              <w:jc w:val="both"/>
              <w:rPr>
                <w:rFonts w:cs="David"/>
                <w:b/>
                <w:bCs/>
                <w:sz w:val="26"/>
                <w:szCs w:val="26"/>
                <w:rtl/>
              </w:rPr>
            </w:pPr>
            <w:bookmarkStart w:id="0" w:name="_GoBack"/>
            <w:bookmarkEnd w:id="0"/>
            <w:r>
              <w:rPr>
                <w:rFonts w:cs="David"/>
                <w:b/>
                <w:bCs/>
                <w:sz w:val="26"/>
                <w:szCs w:val="26"/>
                <w:rtl/>
              </w:rPr>
              <w:t xml:space="preserve"> </w:t>
            </w:r>
            <w:r w:rsidR="0020637F">
              <w:rPr>
                <w:rFonts w:cs="David" w:hint="cs"/>
                <w:b/>
                <w:bCs/>
                <w:sz w:val="26"/>
                <w:szCs w:val="26"/>
                <w:rtl/>
              </w:rPr>
              <w:t>לפני</w:t>
            </w:r>
            <w:r w:rsidR="00C50277" w:rsidRPr="00F91F7D">
              <w:rPr>
                <w:rFonts w:cs="David" w:hint="cs"/>
                <w:b/>
                <w:bCs/>
                <w:sz w:val="26"/>
                <w:szCs w:val="26"/>
                <w:rtl/>
              </w:rPr>
              <w:t xml:space="preserve"> כב' ה</w:t>
            </w:r>
            <w:r w:rsidR="0020637F">
              <w:rPr>
                <w:rFonts w:cs="David"/>
                <w:b/>
                <w:bCs/>
                <w:sz w:val="26"/>
                <w:szCs w:val="26"/>
                <w:rtl/>
              </w:rPr>
              <w:t>שופט רון סולקין</w:t>
            </w:r>
            <w:r w:rsidR="00C50277" w:rsidRPr="0000736A">
              <w:rPr>
                <w:rStyle w:val="TimesNewRomanTimesNewRoman"/>
                <w:rtl/>
              </w:rPr>
              <w:t xml:space="preserve"> </w:t>
            </w:r>
          </w:p>
        </w:tc>
      </w:tr>
      <w:tr w:rsidR="00EB1D9D" w:rsidTr="005D47FD">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r>
              <w:rPr>
                <w:rFonts w:cs="David"/>
                <w:b/>
                <w:bCs/>
                <w:sz w:val="26"/>
                <w:szCs w:val="26"/>
                <w:rtl/>
              </w:rPr>
              <w:t>מבקשים</w:t>
            </w:r>
          </w:p>
        </w:tc>
        <w:tc>
          <w:tcPr>
            <w:tcW w:w="5922" w:type="dxa"/>
            <w:gridSpan w:val="2"/>
          </w:tcPr>
          <w:p w:rsidR="00EB1D9D" w:rsidRDefault="00E734BD" w:rsidP="006D7B51">
            <w:pPr>
              <w:jc w:val="left"/>
              <w:rPr>
                <w:rFonts w:cs="David"/>
                <w:b/>
                <w:bCs/>
                <w:sz w:val="26"/>
                <w:szCs w:val="26"/>
                <w:rtl/>
              </w:rPr>
            </w:pPr>
            <w:r>
              <w:rPr>
                <w:rFonts w:cs="David"/>
                <w:b/>
                <w:bCs/>
                <w:sz w:val="26"/>
                <w:szCs w:val="26"/>
                <w:rtl/>
              </w:rPr>
              <w:t>מדינת ישראל</w:t>
            </w:r>
          </w:p>
        </w:tc>
      </w:tr>
      <w:tr w:rsidR="00EB1D9D" w:rsidTr="00C50277">
        <w:tc>
          <w:tcPr>
            <w:tcW w:w="8802" w:type="dxa"/>
            <w:gridSpan w:val="4"/>
          </w:tcPr>
          <w:p w:rsidR="005D6BDB" w:rsidRDefault="005D6BDB">
            <w:pPr>
              <w:jc w:val="center"/>
              <w:rPr>
                <w:rFonts w:ascii="Arial" w:hAnsi="Arial" w:cs="David"/>
                <w:b/>
                <w:bCs/>
                <w:sz w:val="26"/>
                <w:szCs w:val="26"/>
                <w:rtl/>
              </w:rPr>
            </w:pPr>
          </w:p>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Tr="00B87C60">
        <w:trPr>
          <w:trHeight w:val="80"/>
        </w:trPr>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r w:rsidR="006D7B51">
              <w:rPr>
                <w:rFonts w:cs="David"/>
                <w:b/>
                <w:bCs/>
                <w:sz w:val="26"/>
                <w:szCs w:val="26"/>
                <w:rtl/>
              </w:rPr>
              <w:t>חשוד</w:t>
            </w:r>
          </w:p>
        </w:tc>
        <w:tc>
          <w:tcPr>
            <w:tcW w:w="5922" w:type="dxa"/>
            <w:gridSpan w:val="2"/>
          </w:tcPr>
          <w:p w:rsidR="00EB1D9D" w:rsidRDefault="00B87C60" w:rsidP="00B87C60">
            <w:pPr>
              <w:jc w:val="left"/>
              <w:rPr>
                <w:rFonts w:cs="David"/>
                <w:b/>
                <w:bCs/>
                <w:sz w:val="26"/>
                <w:szCs w:val="26"/>
                <w:rtl/>
              </w:rPr>
            </w:pPr>
            <w:r>
              <w:rPr>
                <w:rFonts w:cs="David" w:hint="cs"/>
                <w:b/>
                <w:bCs/>
                <w:sz w:val="26"/>
                <w:szCs w:val="26"/>
                <w:rtl/>
              </w:rPr>
              <w:t>פלוני (קטין)</w:t>
            </w:r>
            <w:r w:rsidR="006D7B51">
              <w:rPr>
                <w:rFonts w:cs="David" w:hint="cs"/>
                <w:b/>
                <w:bCs/>
                <w:sz w:val="26"/>
                <w:szCs w:val="26"/>
                <w:rtl/>
              </w:rPr>
              <w:t xml:space="preserve"> </w:t>
            </w:r>
          </w:p>
        </w:tc>
      </w:tr>
    </w:tbl>
    <w:p w:rsidR="006D7B51" w:rsidRDefault="006D7B51" w:rsidP="003A7AC7">
      <w:pPr>
        <w:spacing w:line="360" w:lineRule="auto"/>
        <w:jc w:val="both"/>
        <w:rPr>
          <w:b/>
          <w:bCs/>
        </w:rPr>
      </w:pPr>
      <w:r>
        <w:rPr>
          <w:rFonts w:hint="cs"/>
          <w:b/>
          <w:bCs/>
          <w:rtl/>
        </w:rPr>
        <w:t>נוכחים:</w:t>
      </w:r>
    </w:p>
    <w:p w:rsidR="006D7B51" w:rsidRDefault="006D7B51" w:rsidP="003A7AC7">
      <w:pPr>
        <w:spacing w:line="360" w:lineRule="auto"/>
        <w:jc w:val="both"/>
        <w:rPr>
          <w:rtl/>
        </w:rPr>
      </w:pPr>
      <w:r>
        <w:rPr>
          <w:rFonts w:hint="cs"/>
          <w:rtl/>
        </w:rPr>
        <w:t>טוען מעצרים – רס"ב אשת אייסה</w:t>
      </w:r>
    </w:p>
    <w:p w:rsidR="006D7B51" w:rsidRDefault="006D7B51" w:rsidP="003A7AC7">
      <w:pPr>
        <w:spacing w:line="360" w:lineRule="auto"/>
        <w:jc w:val="both"/>
        <w:rPr>
          <w:rtl/>
        </w:rPr>
      </w:pPr>
      <w:r>
        <w:rPr>
          <w:rFonts w:hint="cs"/>
          <w:rtl/>
        </w:rPr>
        <w:t>סניגור – עו"ד שאדי נאטור</w:t>
      </w:r>
    </w:p>
    <w:p w:rsidR="006D7B51" w:rsidRDefault="006D7B51" w:rsidP="003A7AC7">
      <w:pPr>
        <w:spacing w:line="360" w:lineRule="auto"/>
        <w:jc w:val="both"/>
        <w:rPr>
          <w:rtl/>
        </w:rPr>
      </w:pPr>
      <w:r>
        <w:rPr>
          <w:rFonts w:hint="cs"/>
          <w:rtl/>
        </w:rPr>
        <w:t>חשוד – בעצמו, הובא ע"י שב"ס</w:t>
      </w:r>
    </w:p>
    <w:p w:rsidR="00C71542" w:rsidRDefault="00C71542" w:rsidP="00B87C60">
      <w:pPr>
        <w:spacing w:line="360" w:lineRule="auto"/>
        <w:jc w:val="both"/>
        <w:rPr>
          <w:rtl/>
        </w:rPr>
      </w:pPr>
      <w:r>
        <w:rPr>
          <w:rFonts w:hint="cs"/>
          <w:rtl/>
        </w:rPr>
        <w:t xml:space="preserve">סבו של החשוד </w:t>
      </w:r>
      <w:r>
        <w:rPr>
          <w:rtl/>
        </w:rPr>
        <w:t>–</w:t>
      </w:r>
      <w:r>
        <w:rPr>
          <w:rFonts w:hint="cs"/>
          <w:rtl/>
        </w:rPr>
        <w:t xml:space="preserve"> </w:t>
      </w:r>
      <w:r w:rsidR="00B87C60">
        <w:rPr>
          <w:rFonts w:hint="cs"/>
        </w:rPr>
        <w:t>XXX</w:t>
      </w:r>
    </w:p>
    <w:p w:rsidR="00C71542" w:rsidRDefault="00C71542" w:rsidP="00B87C60">
      <w:pPr>
        <w:spacing w:line="360" w:lineRule="auto"/>
        <w:jc w:val="both"/>
        <w:rPr>
          <w:rtl/>
        </w:rPr>
      </w:pPr>
      <w:r>
        <w:rPr>
          <w:rFonts w:hint="cs"/>
          <w:rtl/>
        </w:rPr>
        <w:t xml:space="preserve">דודיו של החשוד </w:t>
      </w:r>
      <w:r>
        <w:rPr>
          <w:rtl/>
        </w:rPr>
        <w:t>–</w:t>
      </w:r>
      <w:r>
        <w:rPr>
          <w:rFonts w:hint="cs"/>
          <w:rtl/>
        </w:rPr>
        <w:t xml:space="preserve"> </w:t>
      </w:r>
      <w:r w:rsidR="00B87C60">
        <w:rPr>
          <w:rFonts w:hint="cs"/>
        </w:rPr>
        <w:t>XXX</w:t>
      </w:r>
      <w:r w:rsidR="00B87C60">
        <w:rPr>
          <w:rFonts w:hint="cs"/>
          <w:rtl/>
        </w:rPr>
        <w:t xml:space="preserve"> </w:t>
      </w:r>
      <w:r w:rsidR="00B87C60">
        <w:rPr>
          <w:rFonts w:hint="cs"/>
        </w:rPr>
        <w:t>XXX</w:t>
      </w:r>
    </w:p>
    <w:p w:rsidR="00E350EC" w:rsidRDefault="006D7B51" w:rsidP="006D7B51">
      <w:pPr>
        <w:spacing w:line="360" w:lineRule="auto"/>
        <w:jc w:val="both"/>
        <w:rPr>
          <w:rtl/>
        </w:rPr>
      </w:pPr>
      <w:r>
        <w:rPr>
          <w:rFonts w:hint="cs"/>
          <w:rtl/>
        </w:rPr>
        <w:t>[בית המשפט מזהה החשוד</w:t>
      </w:r>
      <w:r w:rsidR="00B172ED">
        <w:rPr>
          <w:rFonts w:hint="cs"/>
          <w:rtl/>
        </w:rPr>
        <w:t>, מוסר את מספר הזיהוי שלו בשפה העברית</w:t>
      </w:r>
      <w:r>
        <w:rPr>
          <w:rFonts w:hint="cs"/>
          <w:rtl/>
        </w:rPr>
        <w:t>]</w:t>
      </w:r>
    </w:p>
    <w:p w:rsidR="00E350EC" w:rsidRPr="00C71542" w:rsidRDefault="00E350EC" w:rsidP="00C71542">
      <w:pPr>
        <w:spacing w:line="360" w:lineRule="auto"/>
        <w:jc w:val="both"/>
        <w:rPr>
          <w:sz w:val="6"/>
          <w:szCs w:val="6"/>
          <w:rtl/>
        </w:rPr>
      </w:pPr>
      <w:r>
        <w:rPr>
          <w:sz w:val="6"/>
          <w:szCs w:val="6"/>
          <w:rtl/>
        </w:rPr>
        <w:t>&lt;#1#&gt;</w:t>
      </w:r>
    </w:p>
    <w:p w:rsidR="00E350EC" w:rsidRDefault="00E350EC" w:rsidP="00E06ED4">
      <w:pPr>
        <w:pStyle w:val="12"/>
        <w:rPr>
          <w:b w:val="0"/>
          <w:bCs w:val="0"/>
          <w:u w:val="none"/>
          <w:rtl/>
        </w:rPr>
      </w:pPr>
    </w:p>
    <w:p w:rsidR="00E350EC" w:rsidRDefault="00E350EC" w:rsidP="00E06ED4">
      <w:pPr>
        <w:pStyle w:val="12"/>
        <w:jc w:val="center"/>
        <w:rPr>
          <w:sz w:val="32"/>
          <w:szCs w:val="32"/>
          <w:rtl/>
        </w:rPr>
      </w:pPr>
      <w:r>
        <w:rPr>
          <w:rFonts w:hint="cs"/>
          <w:sz w:val="32"/>
          <w:szCs w:val="32"/>
          <w:rtl/>
        </w:rPr>
        <w:t>פרוטוקול</w:t>
      </w:r>
    </w:p>
    <w:p w:rsidR="009460AC" w:rsidRDefault="009460AC" w:rsidP="003379DE">
      <w:pPr>
        <w:spacing w:line="360" w:lineRule="auto"/>
        <w:jc w:val="both"/>
        <w:rPr>
          <w:rtl/>
        </w:rPr>
      </w:pPr>
    </w:p>
    <w:p w:rsidR="009460AC" w:rsidRDefault="009460AC" w:rsidP="003379DE">
      <w:pPr>
        <w:spacing w:line="360" w:lineRule="auto"/>
        <w:jc w:val="both"/>
        <w:rPr>
          <w:sz w:val="6"/>
          <w:szCs w:val="6"/>
          <w:rtl/>
        </w:rPr>
      </w:pPr>
      <w:r>
        <w:rPr>
          <w:sz w:val="6"/>
          <w:szCs w:val="6"/>
          <w:rtl/>
        </w:rPr>
        <w:t>&lt;#2#&gt;</w:t>
      </w:r>
    </w:p>
    <w:p w:rsidR="009460AC" w:rsidRDefault="009460AC">
      <w:pPr>
        <w:spacing w:line="360" w:lineRule="auto"/>
        <w:jc w:val="center"/>
        <w:rPr>
          <w:rFonts w:ascii="Arial" w:hAnsi="Arial"/>
          <w:b/>
          <w:bCs/>
          <w:sz w:val="28"/>
          <w:szCs w:val="28"/>
          <w:u w:val="single"/>
          <w:rtl/>
        </w:rPr>
      </w:pPr>
      <w:r>
        <w:rPr>
          <w:rFonts w:ascii="Arial" w:hAnsi="Arial"/>
          <w:b/>
          <w:bCs/>
          <w:sz w:val="28"/>
          <w:szCs w:val="28"/>
          <w:u w:val="single"/>
          <w:rtl/>
        </w:rPr>
        <w:t>החלטה</w:t>
      </w:r>
    </w:p>
    <w:p w:rsidR="009460AC" w:rsidRDefault="009460AC">
      <w:pPr>
        <w:spacing w:line="360" w:lineRule="auto"/>
        <w:jc w:val="both"/>
        <w:rPr>
          <w:rtl/>
        </w:rPr>
      </w:pPr>
    </w:p>
    <w:p w:rsidR="009460AC" w:rsidRDefault="0025385E" w:rsidP="009460AC">
      <w:pPr>
        <w:spacing w:line="360" w:lineRule="auto"/>
        <w:jc w:val="both"/>
        <w:rPr>
          <w:rtl/>
        </w:rPr>
      </w:pPr>
      <w:r>
        <w:rPr>
          <w:rFonts w:hint="cs"/>
          <w:rtl/>
        </w:rPr>
        <w:t>בקשה שניה להארכת מעצר, למשך 5 ימים, לצרכי חקירה.</w:t>
      </w:r>
    </w:p>
    <w:p w:rsidR="0025385E" w:rsidRDefault="0025385E" w:rsidP="009460AC">
      <w:pPr>
        <w:spacing w:line="360" w:lineRule="auto"/>
        <w:jc w:val="both"/>
        <w:rPr>
          <w:rtl/>
        </w:rPr>
      </w:pPr>
    </w:p>
    <w:p w:rsidR="0025385E" w:rsidRDefault="0025385E" w:rsidP="009460AC">
      <w:pPr>
        <w:spacing w:line="360" w:lineRule="auto"/>
        <w:jc w:val="both"/>
        <w:rPr>
          <w:rtl/>
        </w:rPr>
      </w:pPr>
      <w:r>
        <w:rPr>
          <w:rFonts w:hint="cs"/>
          <w:rtl/>
        </w:rPr>
        <w:t>החשוד קטין, קרוב לגיל 17 שנים.</w:t>
      </w:r>
    </w:p>
    <w:p w:rsidR="0025385E" w:rsidRDefault="0025385E" w:rsidP="009460AC">
      <w:pPr>
        <w:spacing w:line="360" w:lineRule="auto"/>
        <w:jc w:val="both"/>
        <w:rPr>
          <w:rtl/>
        </w:rPr>
      </w:pPr>
    </w:p>
    <w:p w:rsidR="0025385E" w:rsidRDefault="0025385E" w:rsidP="009460AC">
      <w:pPr>
        <w:spacing w:line="360" w:lineRule="auto"/>
        <w:jc w:val="both"/>
        <w:rPr>
          <w:rtl/>
        </w:rPr>
      </w:pPr>
      <w:r>
        <w:rPr>
          <w:rFonts w:hint="cs"/>
          <w:rtl/>
        </w:rPr>
        <w:t>החשד הוא לעבירות נ</w:t>
      </w:r>
      <w:r w:rsidR="00382378">
        <w:rPr>
          <w:rFonts w:hint="cs"/>
          <w:rtl/>
        </w:rPr>
        <w:t>גד ביטחון המדינה, ממניעים שנאה/</w:t>
      </w:r>
      <w:r>
        <w:rPr>
          <w:rFonts w:hint="cs"/>
          <w:rtl/>
        </w:rPr>
        <w:t>גזענות, במסגרתן קשר החשוד, ביחד עם אחרים, קשר ליידות אבנים לעבר כלי רכב ציבוריים (אוטובוסים) בכביש בין עירוני.</w:t>
      </w:r>
    </w:p>
    <w:p w:rsidR="00382378" w:rsidRDefault="00382378" w:rsidP="009460AC">
      <w:pPr>
        <w:spacing w:line="360" w:lineRule="auto"/>
        <w:jc w:val="both"/>
        <w:rPr>
          <w:rtl/>
        </w:rPr>
      </w:pPr>
    </w:p>
    <w:p w:rsidR="00382378" w:rsidRDefault="00382378" w:rsidP="009460AC">
      <w:pPr>
        <w:spacing w:line="360" w:lineRule="auto"/>
        <w:jc w:val="both"/>
        <w:rPr>
          <w:rtl/>
        </w:rPr>
      </w:pPr>
      <w:r>
        <w:rPr>
          <w:rFonts w:hint="cs"/>
          <w:rtl/>
        </w:rPr>
        <w:t>במסגרת ההתארגנות, הוצבו תצפיתנים במטרה לוודא, כי אין המדובר בכלי רכב בו עלולים להימצא נוסעים בני הלאום הערבי/ בדואי.</w:t>
      </w:r>
    </w:p>
    <w:p w:rsidR="0025385E" w:rsidRDefault="0025385E" w:rsidP="009460AC">
      <w:pPr>
        <w:spacing w:line="360" w:lineRule="auto"/>
        <w:jc w:val="both"/>
        <w:rPr>
          <w:rtl/>
        </w:rPr>
      </w:pPr>
    </w:p>
    <w:p w:rsidR="0025385E" w:rsidRDefault="0025385E" w:rsidP="009460AC">
      <w:pPr>
        <w:spacing w:line="360" w:lineRule="auto"/>
        <w:jc w:val="both"/>
        <w:rPr>
          <w:rtl/>
        </w:rPr>
      </w:pPr>
      <w:r>
        <w:rPr>
          <w:rFonts w:hint="cs"/>
          <w:rtl/>
        </w:rPr>
        <w:lastRenderedPageBreak/>
        <w:t>תיק החקירה מבסס החשד הסביר. חרף הכחשתו הראשונית של החשוד, נאספו ראיות המבססות נוכחותו בזירה ואף היותו אחד מבני החבורה, אשר קשרה קשר לעבור העבירות.</w:t>
      </w:r>
    </w:p>
    <w:p w:rsidR="0025385E" w:rsidRDefault="0025385E" w:rsidP="009460AC">
      <w:pPr>
        <w:spacing w:line="360" w:lineRule="auto"/>
        <w:jc w:val="both"/>
        <w:rPr>
          <w:rtl/>
        </w:rPr>
      </w:pPr>
    </w:p>
    <w:p w:rsidR="00382378" w:rsidRDefault="00A3448A" w:rsidP="00382378">
      <w:pPr>
        <w:spacing w:line="360" w:lineRule="auto"/>
        <w:jc w:val="both"/>
        <w:rPr>
          <w:rtl/>
        </w:rPr>
      </w:pPr>
      <w:r>
        <w:rPr>
          <w:rFonts w:hint="cs"/>
          <w:rtl/>
        </w:rPr>
        <w:t>יצוין, כי המדובר בעבירות בעלות פ</w:t>
      </w:r>
      <w:r w:rsidR="00382378">
        <w:rPr>
          <w:rFonts w:hint="cs"/>
          <w:rtl/>
        </w:rPr>
        <w:t xml:space="preserve">וטנציאל לפגיעה בנפש ובאחד המקרים </w:t>
      </w:r>
      <w:r w:rsidR="00382378">
        <w:rPr>
          <w:rtl/>
        </w:rPr>
        <w:t>–</w:t>
      </w:r>
      <w:r w:rsidR="00382378">
        <w:rPr>
          <w:rFonts w:hint="cs"/>
          <w:rtl/>
        </w:rPr>
        <w:t xml:space="preserve"> אף נפצע נוסע תמים.</w:t>
      </w:r>
    </w:p>
    <w:p w:rsidR="00382378" w:rsidRDefault="00382378" w:rsidP="00382378">
      <w:pPr>
        <w:spacing w:line="360" w:lineRule="auto"/>
        <w:jc w:val="both"/>
        <w:rPr>
          <w:rtl/>
        </w:rPr>
      </w:pPr>
    </w:p>
    <w:p w:rsidR="00382378" w:rsidRDefault="00382378" w:rsidP="00382378">
      <w:pPr>
        <w:spacing w:line="360" w:lineRule="auto"/>
        <w:jc w:val="both"/>
        <w:rPr>
          <w:rtl/>
        </w:rPr>
      </w:pPr>
      <w:r>
        <w:rPr>
          <w:rFonts w:hint="cs"/>
          <w:rtl/>
        </w:rPr>
        <w:t xml:space="preserve">חלוקת התפקידים בין חברי הכנופיה </w:t>
      </w:r>
      <w:r>
        <w:rPr>
          <w:rtl/>
        </w:rPr>
        <w:t>–</w:t>
      </w:r>
      <w:r>
        <w:rPr>
          <w:rFonts w:hint="cs"/>
          <w:rtl/>
        </w:rPr>
        <w:t xml:space="preserve"> אינה רלוונטית בשלב הדיוני הנוכחי, כשהמדובר בהארכת מעצר לצרכי חקירה וממילא, טרם התבהרה התמונה במלואה.</w:t>
      </w:r>
    </w:p>
    <w:p w:rsidR="00382378" w:rsidRDefault="00382378" w:rsidP="00382378">
      <w:pPr>
        <w:spacing w:line="360" w:lineRule="auto"/>
        <w:jc w:val="both"/>
        <w:rPr>
          <w:rtl/>
        </w:rPr>
      </w:pPr>
    </w:p>
    <w:p w:rsidR="00382378" w:rsidRDefault="00382378" w:rsidP="00382378">
      <w:pPr>
        <w:spacing w:line="360" w:lineRule="auto"/>
        <w:jc w:val="both"/>
        <w:rPr>
          <w:rtl/>
        </w:rPr>
      </w:pPr>
      <w:r>
        <w:rPr>
          <w:rFonts w:hint="cs"/>
          <w:rtl/>
        </w:rPr>
        <w:t>בית המשפט שם לנגד עיניו את העובדה, כי המדובר בחשוד שהוא קטין ואת הוראות המחוקק בנוגע למעצרם של קטינים. ברם, כבר נאמר, לא פעם, כי קטינות אינה בגדר חסינות.</w:t>
      </w:r>
    </w:p>
    <w:p w:rsidR="00382378" w:rsidRDefault="00382378" w:rsidP="00382378">
      <w:pPr>
        <w:spacing w:line="360" w:lineRule="auto"/>
        <w:jc w:val="both"/>
        <w:rPr>
          <w:rtl/>
        </w:rPr>
      </w:pPr>
    </w:p>
    <w:p w:rsidR="00382378" w:rsidRDefault="00382378" w:rsidP="00382378">
      <w:pPr>
        <w:spacing w:line="360" w:lineRule="auto"/>
        <w:jc w:val="both"/>
        <w:rPr>
          <w:b/>
          <w:bCs/>
          <w:rtl/>
        </w:rPr>
      </w:pPr>
      <w:r>
        <w:rPr>
          <w:rFonts w:hint="cs"/>
          <w:b/>
          <w:bCs/>
          <w:rtl/>
        </w:rPr>
        <w:t xml:space="preserve">כאשר המדובר בעבירות מסוג זה </w:t>
      </w:r>
      <w:r>
        <w:rPr>
          <w:b/>
          <w:bCs/>
          <w:rtl/>
        </w:rPr>
        <w:t>–</w:t>
      </w:r>
      <w:r>
        <w:rPr>
          <w:rFonts w:hint="cs"/>
          <w:b/>
          <w:bCs/>
          <w:rtl/>
        </w:rPr>
        <w:t xml:space="preserve"> על בית המשפט לאפשר ליחידות החוקרות להשלים החקירה, באופן מיטבי, שכן </w:t>
      </w:r>
      <w:r>
        <w:rPr>
          <w:b/>
          <w:bCs/>
          <w:rtl/>
        </w:rPr>
        <w:t>–</w:t>
      </w:r>
      <w:r>
        <w:rPr>
          <w:rFonts w:hint="cs"/>
          <w:b/>
          <w:bCs/>
          <w:rtl/>
        </w:rPr>
        <w:t xml:space="preserve"> הדבר הוא בנפשם של עוברי דרך תמימים ובנוסף, המדובר בהתרסה נגד ריבונות המדינה ובעבירות שעלולות להביא לניתוק ישובים בפריפריה ואף לאנרכיה, כשהנהגים יאלצו ליטול החוק לידיהם ולהגיב כלפי הפורעים. על כן, יש לקטוע עבירות מסוג זה באבן.</w:t>
      </w:r>
    </w:p>
    <w:p w:rsidR="00382378" w:rsidRDefault="00382378" w:rsidP="00382378">
      <w:pPr>
        <w:spacing w:line="360" w:lineRule="auto"/>
        <w:jc w:val="both"/>
        <w:rPr>
          <w:b/>
          <w:bCs/>
          <w:rtl/>
        </w:rPr>
      </w:pPr>
    </w:p>
    <w:p w:rsidR="00382378" w:rsidRDefault="00382378" w:rsidP="00382378">
      <w:pPr>
        <w:spacing w:line="360" w:lineRule="auto"/>
        <w:jc w:val="both"/>
        <w:rPr>
          <w:rtl/>
        </w:rPr>
      </w:pPr>
      <w:r>
        <w:rPr>
          <w:rFonts w:hint="cs"/>
          <w:rtl/>
        </w:rPr>
        <w:t xml:space="preserve">לאור האמור לעיל </w:t>
      </w:r>
      <w:r>
        <w:rPr>
          <w:rtl/>
        </w:rPr>
        <w:t>–</w:t>
      </w:r>
      <w:r>
        <w:rPr>
          <w:rFonts w:hint="cs"/>
          <w:rtl/>
        </w:rPr>
        <w:t xml:space="preserve"> נסוגות אחור נסיבותיו האישיות של החשוד ובכלל זה אף גילו ואף מצבו המשפחתי.</w:t>
      </w:r>
    </w:p>
    <w:p w:rsidR="00382378" w:rsidRDefault="00382378" w:rsidP="00382378">
      <w:pPr>
        <w:spacing w:line="360" w:lineRule="auto"/>
        <w:jc w:val="both"/>
        <w:rPr>
          <w:rtl/>
        </w:rPr>
      </w:pPr>
    </w:p>
    <w:p w:rsidR="00382378" w:rsidRDefault="00382378" w:rsidP="00382378">
      <w:pPr>
        <w:spacing w:line="360" w:lineRule="auto"/>
        <w:jc w:val="both"/>
        <w:rPr>
          <w:rtl/>
        </w:rPr>
      </w:pPr>
      <w:r>
        <w:rPr>
          <w:rFonts w:hint="cs"/>
          <w:rtl/>
        </w:rPr>
        <w:t xml:space="preserve">היחידה החוקרת מלכתחילה ביקשה ימי מעצר במשורה. בכל מקרה, על מנת שלא למנוע את הפיקוח השיפוטי על המשך החקירה </w:t>
      </w:r>
      <w:r>
        <w:rPr>
          <w:rtl/>
        </w:rPr>
        <w:t>–</w:t>
      </w:r>
      <w:r>
        <w:rPr>
          <w:rFonts w:hint="cs"/>
          <w:rtl/>
        </w:rPr>
        <w:t xml:space="preserve"> יוארך מעצרו של החשוד, בשלב זה, עד ליום 04.04.23, שעה 12:00.</w:t>
      </w:r>
    </w:p>
    <w:p w:rsidR="00382378" w:rsidRDefault="00382378" w:rsidP="00382378">
      <w:pPr>
        <w:spacing w:line="360" w:lineRule="auto"/>
        <w:jc w:val="both"/>
        <w:rPr>
          <w:rtl/>
        </w:rPr>
      </w:pPr>
    </w:p>
    <w:p w:rsidR="00382378" w:rsidRDefault="00382378" w:rsidP="005114BD">
      <w:pPr>
        <w:spacing w:line="360" w:lineRule="auto"/>
        <w:jc w:val="both"/>
      </w:pPr>
      <w:r>
        <w:rPr>
          <w:rtl/>
        </w:rPr>
        <w:t xml:space="preserve">תיק החקירה מוחזר לטוען המעצרים. </w:t>
      </w:r>
    </w:p>
    <w:p w:rsidR="00382378" w:rsidRDefault="00382378" w:rsidP="005114BD">
      <w:pPr>
        <w:spacing w:line="360" w:lineRule="auto"/>
        <w:jc w:val="both"/>
        <w:rPr>
          <w:rtl/>
        </w:rPr>
      </w:pPr>
    </w:p>
    <w:p w:rsidR="00382378" w:rsidRDefault="00382378" w:rsidP="00382378">
      <w:pPr>
        <w:spacing w:line="360" w:lineRule="auto"/>
        <w:jc w:val="both"/>
        <w:rPr>
          <w:rtl/>
        </w:rPr>
      </w:pPr>
      <w:r>
        <w:rPr>
          <w:rtl/>
        </w:rPr>
        <w:t xml:space="preserve">שב"ס יוודא קיום הנהלים בנוגע להכנסת ציוד נוסף. </w:t>
      </w:r>
    </w:p>
    <w:p w:rsidR="00382378" w:rsidRDefault="00382378" w:rsidP="005114BD">
      <w:pPr>
        <w:spacing w:line="360" w:lineRule="auto"/>
        <w:jc w:val="both"/>
      </w:pPr>
    </w:p>
    <w:p w:rsidR="00382378" w:rsidRDefault="00382378" w:rsidP="005114BD">
      <w:pPr>
        <w:spacing w:line="360" w:lineRule="auto"/>
        <w:jc w:val="both"/>
        <w:rPr>
          <w:rtl/>
        </w:rPr>
      </w:pPr>
      <w:r>
        <w:rPr>
          <w:rtl/>
        </w:rPr>
        <w:t xml:space="preserve">זכות ערר כחוק. </w:t>
      </w:r>
    </w:p>
    <w:p w:rsidR="00382378" w:rsidRDefault="00382378" w:rsidP="005114BD">
      <w:pPr>
        <w:rPr>
          <w:rtl/>
        </w:rPr>
      </w:pPr>
    </w:p>
    <w:p w:rsidR="00382378" w:rsidRDefault="00382378" w:rsidP="00C37F24">
      <w:pPr>
        <w:spacing w:line="360" w:lineRule="auto"/>
        <w:jc w:val="both"/>
        <w:rPr>
          <w:rtl/>
        </w:rPr>
      </w:pPr>
      <w:r>
        <w:rPr>
          <w:rFonts w:hint="cs"/>
          <w:rtl/>
        </w:rPr>
        <w:t>החלטה זו תהווה אסמכתא למעצרו של החשוד.</w:t>
      </w:r>
    </w:p>
    <w:p w:rsidR="00382378" w:rsidRDefault="00382378" w:rsidP="00C37F24">
      <w:pPr>
        <w:spacing w:line="360" w:lineRule="auto"/>
        <w:jc w:val="both"/>
        <w:rPr>
          <w:rtl/>
        </w:rPr>
      </w:pPr>
    </w:p>
    <w:p w:rsidR="00382378" w:rsidRDefault="00382378" w:rsidP="00C37F24">
      <w:pPr>
        <w:spacing w:line="360" w:lineRule="auto"/>
        <w:jc w:val="both"/>
        <w:rPr>
          <w:sz w:val="6"/>
          <w:szCs w:val="6"/>
        </w:rPr>
      </w:pPr>
      <w:r>
        <w:rPr>
          <w:sz w:val="6"/>
          <w:szCs w:val="6"/>
          <w:rtl/>
        </w:rPr>
        <w:t>&lt;#3#&gt;</w:t>
      </w:r>
    </w:p>
    <w:p w:rsidR="00382378" w:rsidRDefault="00382378" w:rsidP="003B08F6">
      <w:pPr>
        <w:rPr>
          <w:rtl/>
        </w:rPr>
      </w:pPr>
    </w:p>
    <w:p w:rsidR="00382378" w:rsidRDefault="00382378"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י"א ניסן תשפ"ג</w:t>
          </w:r>
        </w:sdtContent>
      </w:sdt>
      <w:r>
        <w:rPr>
          <w:rFonts w:hint="cs"/>
          <w:b/>
          <w:bCs/>
          <w:rtl/>
        </w:rPr>
        <w:t xml:space="preserve">, </w:t>
      </w:r>
      <w:sdt>
        <w:sdtPr>
          <w:rPr>
            <w:rtl/>
          </w:rPr>
          <w:alias w:val="2206"/>
          <w:tag w:val="2206"/>
          <w:id w:val="-1474593809"/>
          <w:text w:multiLine="1"/>
        </w:sdtPr>
        <w:sdtEndPr/>
        <w:sdtContent>
          <w:r>
            <w:rPr>
              <w:b/>
              <w:bCs/>
            </w:rPr>
            <w:t>02/04/2023</w:t>
          </w:r>
        </w:sdtContent>
      </w:sdt>
      <w:r>
        <w:rPr>
          <w:rFonts w:hint="cs"/>
          <w:b/>
          <w:bCs/>
          <w:rtl/>
        </w:rPr>
        <w:t xml:space="preserve"> במעמד הנוכחים.</w:t>
      </w:r>
    </w:p>
    <w:p w:rsidR="00382378" w:rsidRDefault="00382378"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82378" w:rsidTr="00CB46FB">
        <w:trPr>
          <w:trHeight w:val="316"/>
          <w:jc w:val="right"/>
        </w:trPr>
        <w:tc>
          <w:tcPr>
            <w:tcW w:w="3936" w:type="dxa"/>
            <w:vAlign w:val="center"/>
          </w:tcPr>
          <w:p w:rsidR="00382378" w:rsidRDefault="00226F3F" w:rsidP="00CB46FB">
            <w:pPr>
              <w:jc w:val="center"/>
            </w:pPr>
            <w:sdt>
              <w:sdtPr>
                <w:rPr>
                  <w:rtl/>
                </w:rPr>
                <w:alias w:val="MergeField"/>
                <w:tag w:val="2144"/>
                <w:id w:val="289412365"/>
              </w:sdtPr>
              <w:sdtEndPr/>
              <w:sdtContent>
                <w:r w:rsidR="00382378">
                  <w:rPr>
                    <w:noProof/>
                  </w:rPr>
                  <w:drawing>
                    <wp:inline distT="0" distB="0" distL="0" distR="0" wp14:editId="50D07946">
                      <wp:extent cx="2000250"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8" cstate="print">
                                <a:extLst/>
                              </a:blip>
                              <a:stretch>
                                <a:fillRect/>
                              </a:stretch>
                            </pic:blipFill>
                            <pic:spPr>
                              <a:xfrm>
                                <a:off x="0" y="0"/>
                                <a:ext cx="2000250" cy="723900"/>
                              </a:xfrm>
                              <a:prstGeom prst="rect">
                                <a:avLst/>
                              </a:prstGeom>
                            </pic:spPr>
                          </pic:pic>
                        </a:graphicData>
                      </a:graphic>
                    </wp:inline>
                  </w:drawing>
                </w:r>
              </w:sdtContent>
            </w:sdt>
          </w:p>
          <w:p w:rsidR="00382378" w:rsidRDefault="00382378" w:rsidP="00CB46FB">
            <w:pPr>
              <w:jc w:val="center"/>
              <w:rPr>
                <w:rtl/>
              </w:rPr>
            </w:pPr>
          </w:p>
        </w:tc>
      </w:tr>
      <w:tr w:rsidR="00382378" w:rsidTr="00CB46FB">
        <w:trPr>
          <w:trHeight w:val="361"/>
          <w:jc w:val="right"/>
        </w:trPr>
        <w:tc>
          <w:tcPr>
            <w:tcW w:w="3936" w:type="dxa"/>
            <w:vAlign w:val="center"/>
          </w:tcPr>
          <w:p w:rsidR="00382378" w:rsidRPr="00C02017" w:rsidRDefault="00226F3F" w:rsidP="00CB46FB">
            <w:pPr>
              <w:jc w:val="center"/>
              <w:rPr>
                <w:rFonts w:cs="David"/>
                <w:b/>
                <w:bCs/>
                <w:rtl/>
              </w:rPr>
            </w:pPr>
            <w:sdt>
              <w:sdtPr>
                <w:rPr>
                  <w:b/>
                  <w:bCs/>
                  <w:rtl/>
                </w:rPr>
                <w:alias w:val="2141"/>
                <w:tag w:val="2141"/>
                <w:id w:val="2119712613"/>
                <w:placeholder>
                  <w:docPart w:val="29D28A713AB2429DA4608B7CBE3BFE49"/>
                </w:placeholder>
                <w:text w:multiLine="1"/>
              </w:sdtPr>
              <w:sdtEndPr/>
              <w:sdtContent>
                <w:r w:rsidR="00382378">
                  <w:rPr>
                    <w:rFonts w:cs="David"/>
                    <w:b/>
                    <w:bCs/>
                    <w:rtl/>
                  </w:rPr>
                  <w:t>רון</w:t>
                </w:r>
              </w:sdtContent>
            </w:sdt>
            <w:r w:rsidR="00382378" w:rsidRPr="00C02017">
              <w:rPr>
                <w:rFonts w:cs="David" w:hint="cs"/>
                <w:b/>
                <w:bCs/>
                <w:rtl/>
              </w:rPr>
              <w:t xml:space="preserve"> </w:t>
            </w:r>
            <w:sdt>
              <w:sdtPr>
                <w:rPr>
                  <w:rFonts w:hint="cs"/>
                  <w:b/>
                  <w:bCs/>
                  <w:rtl/>
                </w:rPr>
                <w:alias w:val="2142"/>
                <w:tag w:val="2142"/>
                <w:id w:val="-26639521"/>
                <w:placeholder>
                  <w:docPart w:val="2D2AED62078E4621B5A121B45555B251"/>
                </w:placeholder>
                <w:text w:multiLine="1"/>
              </w:sdtPr>
              <w:sdtEndPr/>
              <w:sdtContent>
                <w:r w:rsidR="00382378">
                  <w:rPr>
                    <w:rFonts w:cs="David"/>
                    <w:b/>
                    <w:bCs/>
                    <w:rtl/>
                  </w:rPr>
                  <w:t>סולקין</w:t>
                </w:r>
              </w:sdtContent>
            </w:sdt>
            <w:r w:rsidR="00382378" w:rsidRPr="00C02017">
              <w:rPr>
                <w:rFonts w:cs="David" w:hint="cs"/>
                <w:b/>
                <w:bCs/>
                <w:rtl/>
              </w:rPr>
              <w:t xml:space="preserve">, </w:t>
            </w:r>
            <w:sdt>
              <w:sdtPr>
                <w:rPr>
                  <w:rFonts w:hint="cs"/>
                  <w:b/>
                  <w:bCs/>
                  <w:rtl/>
                </w:rPr>
                <w:alias w:val="2143"/>
                <w:tag w:val="2143"/>
                <w:id w:val="1647695366"/>
                <w:placeholder>
                  <w:docPart w:val="9A6B9D0EFB984F70AFAD65A9B08EE719"/>
                </w:placeholder>
                <w:text w:multiLine="1"/>
              </w:sdtPr>
              <w:sdtEndPr/>
              <w:sdtContent>
                <w:r w:rsidR="00382378">
                  <w:rPr>
                    <w:rFonts w:cs="David"/>
                    <w:b/>
                    <w:bCs/>
                    <w:rtl/>
                  </w:rPr>
                  <w:t>שופט</w:t>
                </w:r>
              </w:sdtContent>
            </w:sdt>
          </w:p>
        </w:tc>
      </w:tr>
    </w:tbl>
    <w:p w:rsidR="00E350EC" w:rsidRDefault="00E350EC" w:rsidP="001B1B4E">
      <w:pPr>
        <w:spacing w:line="360" w:lineRule="auto"/>
        <w:jc w:val="both"/>
        <w:rPr>
          <w:rtl/>
        </w:rPr>
      </w:pPr>
    </w:p>
    <w:p w:rsidR="001B1B4E" w:rsidRDefault="001B1B4E" w:rsidP="001B1B4E">
      <w:pPr>
        <w:spacing w:line="360" w:lineRule="auto"/>
        <w:jc w:val="both"/>
        <w:rPr>
          <w:rtl/>
        </w:rPr>
      </w:pPr>
      <w:r w:rsidRPr="001B1B4E">
        <w:rPr>
          <w:rFonts w:hint="cs"/>
          <w:b/>
          <w:bCs/>
          <w:rtl/>
        </w:rPr>
        <w:t>סניגור:</w:t>
      </w:r>
      <w:r>
        <w:rPr>
          <w:rFonts w:hint="cs"/>
          <w:rtl/>
        </w:rPr>
        <w:t xml:space="preserve"> אבקש לאשר לדודו של החשוד </w:t>
      </w:r>
      <w:r>
        <w:rPr>
          <w:rtl/>
        </w:rPr>
        <w:t>–</w:t>
      </w:r>
      <w:r>
        <w:rPr>
          <w:rFonts w:hint="cs"/>
          <w:rtl/>
        </w:rPr>
        <w:t xml:space="preserve"> יחיא עלי אבו סבית ת"ז 308305069 להכניס לו ציוד וזאת היות שאביו נפטר.</w:t>
      </w:r>
    </w:p>
    <w:p w:rsidR="001B1B4E" w:rsidRDefault="001B1B4E" w:rsidP="001B1B4E">
      <w:pPr>
        <w:spacing w:line="360" w:lineRule="auto"/>
        <w:jc w:val="both"/>
        <w:rPr>
          <w:rtl/>
        </w:rPr>
      </w:pPr>
    </w:p>
    <w:p w:rsidR="001B1B4E" w:rsidRDefault="001B1B4E" w:rsidP="001B1B4E">
      <w:pPr>
        <w:spacing w:line="360" w:lineRule="auto"/>
        <w:jc w:val="both"/>
        <w:rPr>
          <w:sz w:val="6"/>
          <w:szCs w:val="6"/>
          <w:rtl/>
        </w:rPr>
      </w:pPr>
      <w:r>
        <w:rPr>
          <w:sz w:val="6"/>
          <w:szCs w:val="6"/>
          <w:rtl/>
        </w:rPr>
        <w:t>&lt;#4#&gt;</w:t>
      </w:r>
    </w:p>
    <w:p w:rsidR="001B1B4E" w:rsidRDefault="001B1B4E">
      <w:pPr>
        <w:spacing w:line="360" w:lineRule="auto"/>
        <w:jc w:val="center"/>
        <w:rPr>
          <w:rFonts w:ascii="Arial" w:hAnsi="Arial"/>
          <w:b/>
          <w:bCs/>
          <w:sz w:val="28"/>
          <w:szCs w:val="28"/>
          <w:u w:val="single"/>
          <w:rtl/>
        </w:rPr>
      </w:pPr>
      <w:r>
        <w:rPr>
          <w:rFonts w:ascii="Arial" w:hAnsi="Arial"/>
          <w:b/>
          <w:bCs/>
          <w:sz w:val="28"/>
          <w:szCs w:val="28"/>
          <w:u w:val="single"/>
          <w:rtl/>
        </w:rPr>
        <w:t>החלטה</w:t>
      </w:r>
    </w:p>
    <w:p w:rsidR="001B1B4E" w:rsidRDefault="001B1B4E">
      <w:pPr>
        <w:spacing w:line="360" w:lineRule="auto"/>
        <w:jc w:val="both"/>
        <w:rPr>
          <w:rtl/>
        </w:rPr>
      </w:pPr>
    </w:p>
    <w:p w:rsidR="001B1B4E" w:rsidRDefault="001B1B4E" w:rsidP="001B1B4E">
      <w:pPr>
        <w:spacing w:line="360" w:lineRule="auto"/>
        <w:jc w:val="both"/>
        <w:rPr>
          <w:rtl/>
        </w:rPr>
      </w:pPr>
      <w:r>
        <w:rPr>
          <w:rFonts w:hint="cs"/>
          <w:rtl/>
        </w:rPr>
        <w:t xml:space="preserve">ככל שאין מניעה מבחינת שב"ס לכך </w:t>
      </w:r>
      <w:r>
        <w:rPr>
          <w:rtl/>
        </w:rPr>
        <w:t>–</w:t>
      </w:r>
      <w:r>
        <w:rPr>
          <w:rFonts w:hint="cs"/>
          <w:rtl/>
        </w:rPr>
        <w:t xml:space="preserve"> תתאפשר הכנסת ציוד בהתאם.</w:t>
      </w:r>
    </w:p>
    <w:p w:rsidR="001B1B4E" w:rsidRDefault="001B1B4E" w:rsidP="001B1B4E">
      <w:pPr>
        <w:spacing w:line="360" w:lineRule="auto"/>
        <w:jc w:val="both"/>
        <w:rPr>
          <w:rtl/>
        </w:rPr>
      </w:pPr>
    </w:p>
    <w:p w:rsidR="001B1B4E" w:rsidRDefault="001B1B4E" w:rsidP="001B1B4E">
      <w:pPr>
        <w:spacing w:line="360" w:lineRule="auto"/>
        <w:jc w:val="both"/>
        <w:rPr>
          <w:sz w:val="6"/>
          <w:szCs w:val="6"/>
          <w:rtl/>
        </w:rPr>
      </w:pPr>
      <w:r>
        <w:rPr>
          <w:sz w:val="6"/>
          <w:szCs w:val="6"/>
          <w:rtl/>
        </w:rPr>
        <w:t>&lt;#5#&gt;</w:t>
      </w:r>
    </w:p>
    <w:p w:rsidR="001B1B4E" w:rsidRDefault="001B1B4E" w:rsidP="003B08F6">
      <w:pPr>
        <w:rPr>
          <w:rtl/>
        </w:rPr>
      </w:pPr>
    </w:p>
    <w:p w:rsidR="001B1B4E" w:rsidRDefault="001B1B4E" w:rsidP="003B08F6">
      <w:pPr>
        <w:spacing w:line="360" w:lineRule="auto"/>
        <w:rPr>
          <w:rtl/>
        </w:rPr>
      </w:pPr>
      <w:r>
        <w:rPr>
          <w:rFonts w:hint="cs"/>
          <w:b/>
          <w:bCs/>
          <w:rtl/>
        </w:rPr>
        <w:t xml:space="preserve">ניתנה והודעה היום </w:t>
      </w:r>
      <w:sdt>
        <w:sdtPr>
          <w:rPr>
            <w:rtl/>
          </w:rPr>
          <w:alias w:val="2207"/>
          <w:tag w:val="2207"/>
          <w:id w:val="2123188053"/>
          <w:text w:multiLine="1"/>
        </w:sdtPr>
        <w:sdtEndPr/>
        <w:sdtContent>
          <w:r>
            <w:rPr>
              <w:b/>
              <w:bCs/>
              <w:rtl/>
            </w:rPr>
            <w:t>י"א ניסן תשפ"ג</w:t>
          </w:r>
        </w:sdtContent>
      </w:sdt>
      <w:r>
        <w:rPr>
          <w:rFonts w:hint="cs"/>
          <w:b/>
          <w:bCs/>
          <w:rtl/>
        </w:rPr>
        <w:t xml:space="preserve">, </w:t>
      </w:r>
      <w:sdt>
        <w:sdtPr>
          <w:rPr>
            <w:rtl/>
          </w:rPr>
          <w:alias w:val="2206"/>
          <w:tag w:val="2206"/>
          <w:id w:val="-512216372"/>
          <w:text w:multiLine="1"/>
        </w:sdtPr>
        <w:sdtEndPr/>
        <w:sdtContent>
          <w:r>
            <w:rPr>
              <w:b/>
              <w:bCs/>
            </w:rPr>
            <w:t>02/04/2023</w:t>
          </w:r>
        </w:sdtContent>
      </w:sdt>
      <w:r>
        <w:rPr>
          <w:rFonts w:hint="cs"/>
          <w:b/>
          <w:bCs/>
          <w:rtl/>
        </w:rPr>
        <w:t xml:space="preserve"> במעמד הנוכחים.</w:t>
      </w:r>
    </w:p>
    <w:p w:rsidR="001B1B4E" w:rsidRDefault="001B1B4E"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1B1B4E" w:rsidTr="00CB46FB">
        <w:trPr>
          <w:trHeight w:val="316"/>
          <w:jc w:val="right"/>
        </w:trPr>
        <w:tc>
          <w:tcPr>
            <w:tcW w:w="3936" w:type="dxa"/>
            <w:vAlign w:val="center"/>
          </w:tcPr>
          <w:p w:rsidR="001B1B4E" w:rsidRDefault="00226F3F" w:rsidP="00CB46FB">
            <w:pPr>
              <w:jc w:val="center"/>
            </w:pPr>
            <w:sdt>
              <w:sdtPr>
                <w:rPr>
                  <w:rtl/>
                </w:rPr>
                <w:alias w:val="MergeField"/>
                <w:tag w:val="2144"/>
                <w:id w:val="-1941451840"/>
              </w:sdtPr>
              <w:sdtEndPr/>
              <w:sdtContent>
                <w:r w:rsidR="001B1B4E">
                  <w:rPr>
                    <w:noProof/>
                  </w:rPr>
                  <w:drawing>
                    <wp:inline distT="0" distB="0" distL="0" distR="0" wp14:editId="50D07946">
                      <wp:extent cx="2000250" cy="723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8" cstate="print">
                                <a:extLst/>
                              </a:blip>
                              <a:stretch>
                                <a:fillRect/>
                              </a:stretch>
                            </pic:blipFill>
                            <pic:spPr>
                              <a:xfrm>
                                <a:off x="0" y="0"/>
                                <a:ext cx="2000250" cy="723900"/>
                              </a:xfrm>
                              <a:prstGeom prst="rect">
                                <a:avLst/>
                              </a:prstGeom>
                            </pic:spPr>
                          </pic:pic>
                        </a:graphicData>
                      </a:graphic>
                    </wp:inline>
                  </w:drawing>
                </w:r>
              </w:sdtContent>
            </w:sdt>
          </w:p>
          <w:p w:rsidR="001B1B4E" w:rsidRDefault="001B1B4E" w:rsidP="00CB46FB">
            <w:pPr>
              <w:jc w:val="center"/>
              <w:rPr>
                <w:rtl/>
              </w:rPr>
            </w:pPr>
          </w:p>
        </w:tc>
      </w:tr>
      <w:tr w:rsidR="001B1B4E" w:rsidTr="00CB46FB">
        <w:trPr>
          <w:trHeight w:val="361"/>
          <w:jc w:val="right"/>
        </w:trPr>
        <w:tc>
          <w:tcPr>
            <w:tcW w:w="3936" w:type="dxa"/>
            <w:vAlign w:val="center"/>
          </w:tcPr>
          <w:p w:rsidR="001B1B4E" w:rsidRPr="00C02017" w:rsidRDefault="00226F3F" w:rsidP="00CB46FB">
            <w:pPr>
              <w:jc w:val="center"/>
              <w:rPr>
                <w:rFonts w:cs="David"/>
                <w:b/>
                <w:bCs/>
                <w:rtl/>
              </w:rPr>
            </w:pPr>
            <w:sdt>
              <w:sdtPr>
                <w:rPr>
                  <w:b/>
                  <w:bCs/>
                  <w:rtl/>
                </w:rPr>
                <w:alias w:val="2141"/>
                <w:tag w:val="2141"/>
                <w:id w:val="-74131455"/>
                <w:placeholder>
                  <w:docPart w:val="A829B98AEDAA463CB2FE33C7A9B5E33A"/>
                </w:placeholder>
                <w:text w:multiLine="1"/>
              </w:sdtPr>
              <w:sdtEndPr/>
              <w:sdtContent>
                <w:r w:rsidR="001B1B4E">
                  <w:rPr>
                    <w:rFonts w:cs="David"/>
                    <w:b/>
                    <w:bCs/>
                    <w:rtl/>
                  </w:rPr>
                  <w:t>רון</w:t>
                </w:r>
              </w:sdtContent>
            </w:sdt>
            <w:r w:rsidR="001B1B4E" w:rsidRPr="00C02017">
              <w:rPr>
                <w:rFonts w:cs="David" w:hint="cs"/>
                <w:b/>
                <w:bCs/>
                <w:rtl/>
              </w:rPr>
              <w:t xml:space="preserve"> </w:t>
            </w:r>
            <w:sdt>
              <w:sdtPr>
                <w:rPr>
                  <w:rFonts w:hint="cs"/>
                  <w:b/>
                  <w:bCs/>
                  <w:rtl/>
                </w:rPr>
                <w:alias w:val="2142"/>
                <w:tag w:val="2142"/>
                <w:id w:val="27997496"/>
                <w:placeholder>
                  <w:docPart w:val="0EFC0BB0DFC0480287683170731071B9"/>
                </w:placeholder>
                <w:text w:multiLine="1"/>
              </w:sdtPr>
              <w:sdtEndPr/>
              <w:sdtContent>
                <w:r w:rsidR="001B1B4E">
                  <w:rPr>
                    <w:rFonts w:cs="David"/>
                    <w:b/>
                    <w:bCs/>
                    <w:rtl/>
                  </w:rPr>
                  <w:t>סולקין</w:t>
                </w:r>
              </w:sdtContent>
            </w:sdt>
            <w:r w:rsidR="001B1B4E" w:rsidRPr="00C02017">
              <w:rPr>
                <w:rFonts w:cs="David" w:hint="cs"/>
                <w:b/>
                <w:bCs/>
                <w:rtl/>
              </w:rPr>
              <w:t xml:space="preserve">, </w:t>
            </w:r>
            <w:sdt>
              <w:sdtPr>
                <w:rPr>
                  <w:rFonts w:hint="cs"/>
                  <w:b/>
                  <w:bCs/>
                  <w:rtl/>
                </w:rPr>
                <w:alias w:val="2143"/>
                <w:tag w:val="2143"/>
                <w:id w:val="-22098211"/>
                <w:placeholder>
                  <w:docPart w:val="DA986E82BB984EC1A4F77100DB0A6262"/>
                </w:placeholder>
                <w:text w:multiLine="1"/>
              </w:sdtPr>
              <w:sdtEndPr/>
              <w:sdtContent>
                <w:r w:rsidR="001B1B4E">
                  <w:rPr>
                    <w:rFonts w:cs="David"/>
                    <w:b/>
                    <w:bCs/>
                    <w:rtl/>
                  </w:rPr>
                  <w:t>שופט</w:t>
                </w:r>
              </w:sdtContent>
            </w:sdt>
          </w:p>
        </w:tc>
      </w:tr>
    </w:tbl>
    <w:p w:rsidR="001B1B4E" w:rsidRPr="00140A6D" w:rsidRDefault="00140A6D" w:rsidP="00140A6D">
      <w:pPr>
        <w:spacing w:line="360" w:lineRule="auto"/>
        <w:jc w:val="both"/>
        <w:rPr>
          <w:rtl/>
        </w:rPr>
      </w:pPr>
      <w:r>
        <w:rPr>
          <w:rtl/>
        </w:rPr>
        <w:t xml:space="preserve"> </w:t>
      </w:r>
    </w:p>
    <w:p w:rsidR="0046392E" w:rsidRDefault="00916696">
      <w:r>
        <w:rPr>
          <w:rtl/>
        </w:rPr>
        <w:t>הוקלד</w:t>
      </w:r>
      <w:r>
        <w:t xml:space="preserve"> </w:t>
      </w:r>
      <w:r>
        <w:rPr>
          <w:rtl/>
        </w:rPr>
        <w:t>על</w:t>
      </w:r>
      <w:r>
        <w:t xml:space="preserve"> </w:t>
      </w:r>
      <w:r>
        <w:rPr>
          <w:rtl/>
        </w:rPr>
        <w:t>ידי</w:t>
      </w:r>
      <w:r>
        <w:t xml:space="preserve"> </w:t>
      </w:r>
      <w:r>
        <w:rPr>
          <w:rtl/>
        </w:rPr>
        <w:t>מאי</w:t>
      </w:r>
      <w:r>
        <w:t xml:space="preserve"> </w:t>
      </w:r>
      <w:r>
        <w:rPr>
          <w:rtl/>
        </w:rPr>
        <w:t>כחלון</w:t>
      </w:r>
    </w:p>
    <w:sectPr w:rsidR="0046392E" w:rsidSect="00140A6D">
      <w:headerReference w:type="default" r:id="rId19"/>
      <w:footerReference w:type="even" r:id="rId20"/>
      <w:footerReference w:type="default" r:id="rId21"/>
      <w:pgSz w:w="11906" w:h="16838" w:code="9"/>
      <w:pgMar w:top="1440" w:right="1701" w:bottom="1440" w:left="1701" w:header="1077" w:footer="1157" w:gutter="0"/>
      <w:lnNumType w:countBy="1"/>
      <w:pgNumType w:start="5"/>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0EC" w:rsidRDefault="00E350EC" w:rsidP="00406DDB">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5</w:t>
    </w:r>
    <w:r>
      <w:rPr>
        <w:rStyle w:val="ac"/>
        <w:rtl/>
      </w:rPr>
      <w:fldChar w:fldCharType="end"/>
    </w:r>
  </w:p>
  <w:p w:rsidR="00E350EC" w:rsidRDefault="00E350E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0EC" w:rsidRDefault="00E350EC" w:rsidP="00406DDB">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D806D3">
      <w:rPr>
        <w:rStyle w:val="ac"/>
        <w:noProof/>
        <w:rtl/>
      </w:rPr>
      <w:t>5</w:t>
    </w:r>
    <w:r>
      <w:rPr>
        <w:rStyle w:val="ac"/>
        <w:rtl/>
      </w:rPr>
      <w:fldChar w:fldCharType="end"/>
    </w:r>
  </w:p>
  <w:p w:rsidR="00E350EC" w:rsidRDefault="00E350E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Pr="00DB224F" w:rsidRDefault="00EB1D9D">
    <w:pPr>
      <w:pStyle w:val="a5"/>
      <w:tabs>
        <w:tab w:val="clear" w:pos="8306"/>
      </w:tabs>
      <w:jc w:val="center"/>
    </w:pPr>
  </w:p>
  <w:p w:rsidR="00EB1D9D" w:rsidRDefault="00FD4D4A">
    <w:pPr>
      <w:pStyle w:val="a5"/>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6"/>
      <w:gridCol w:w="236"/>
      <w:gridCol w:w="3912"/>
    </w:tblGrid>
    <w:tr w:rsidR="00EB1D9D">
      <w:trPr>
        <w:trHeight w:hRule="exact" w:val="418"/>
        <w:jc w:val="center"/>
      </w:trPr>
      <w:sdt>
        <w:sdtPr>
          <w:rPr>
            <w:rtl/>
          </w:rPr>
          <w:alias w:val="162"/>
          <w:tag w:val="162"/>
          <w:id w:val="-772467951"/>
          <w:text/>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בבאר שבע</w:t>
              </w:r>
            </w:p>
          </w:tc>
        </w:sdtContent>
      </w:sdt>
    </w:tr>
    <w:tr w:rsidR="00EB1D9D" w:rsidTr="008A16C4">
      <w:trPr>
        <w:trHeight w:val="337"/>
        <w:jc w:val="center"/>
      </w:trPr>
      <w:tc>
        <w:tcPr>
          <w:tcW w:w="4472" w:type="dxa"/>
        </w:tcPr>
        <w:p w:rsidR="00EB1D9D" w:rsidRDefault="00226F3F" w:rsidP="00916696">
          <w:pPr>
            <w:rPr>
              <w:b/>
              <w:bCs/>
              <w:sz w:val="26"/>
              <w:szCs w:val="26"/>
              <w:rtl/>
            </w:rPr>
          </w:pPr>
          <w:sdt>
            <w:sdtPr>
              <w:rPr>
                <w:rtl/>
              </w:rPr>
              <w:alias w:val="849"/>
              <w:tag w:val="849"/>
              <w:id w:val="-1119137646"/>
              <w:text w:multiLine="1"/>
            </w:sdtPr>
            <w:sdtEndPr/>
            <w:sdtContent>
              <w:r w:rsidR="00E734BD">
                <w:rPr>
                  <w:b/>
                  <w:bCs/>
                  <w:sz w:val="26"/>
                  <w:szCs w:val="26"/>
                  <w:rtl/>
                </w:rPr>
                <w:t>מ"י</w:t>
              </w:r>
            </w:sdtContent>
          </w:sdt>
          <w:r w:rsidR="00E679BB">
            <w:rPr>
              <w:rFonts w:hint="cs"/>
              <w:b/>
              <w:bCs/>
              <w:sz w:val="26"/>
              <w:szCs w:val="26"/>
              <w:rtl/>
            </w:rPr>
            <w:t xml:space="preserve"> </w:t>
          </w:r>
          <w:sdt>
            <w:sdtPr>
              <w:rPr>
                <w:rtl/>
              </w:rPr>
              <w:alias w:val="158"/>
              <w:tag w:val="158"/>
              <w:id w:val="1059670535"/>
              <w:text w:multiLine="1"/>
            </w:sdtPr>
            <w:sdtEndPr/>
            <w:sdtContent>
              <w:r w:rsidR="00E734BD">
                <w:rPr>
                  <w:b/>
                  <w:bCs/>
                  <w:sz w:val="26"/>
                  <w:szCs w:val="26"/>
                  <w:rtl/>
                </w:rPr>
                <w:t>69298-03-23</w:t>
              </w:r>
            </w:sdtContent>
          </w:sdt>
          <w:r w:rsidR="00E679BB">
            <w:rPr>
              <w:rFonts w:hint="cs"/>
              <w:b/>
              <w:bCs/>
              <w:sz w:val="26"/>
              <w:szCs w:val="26"/>
              <w:rtl/>
            </w:rPr>
            <w:t xml:space="preserve"> </w:t>
          </w:r>
          <w:sdt>
            <w:sdtPr>
              <w:rPr>
                <w:rtl/>
              </w:rPr>
              <w:alias w:val="293"/>
              <w:tag w:val="293"/>
              <w:id w:val="-176191424"/>
              <w:text w:multiLine="1"/>
            </w:sdtPr>
            <w:sdtEndPr/>
            <w:sdtContent>
              <w:r w:rsidR="00916696">
                <w:rPr>
                  <w:rFonts w:hint="cs"/>
                  <w:b/>
                  <w:bCs/>
                  <w:sz w:val="26"/>
                  <w:szCs w:val="26"/>
                  <w:rtl/>
                </w:rPr>
                <w:t xml:space="preserve">פלוני </w:t>
              </w:r>
              <w:r w:rsidR="00E734BD">
                <w:rPr>
                  <w:b/>
                  <w:bCs/>
                  <w:sz w:val="26"/>
                  <w:szCs w:val="26"/>
                  <w:rtl/>
                </w:rPr>
                <w:t>(עציר)</w:t>
              </w:r>
            </w:sdtContent>
          </w:sdt>
        </w:p>
        <w:p w:rsidR="00EB1D9D" w:rsidRDefault="00EB1D9D">
          <w:pPr>
            <w:rPr>
              <w:b/>
              <w:bCs/>
              <w:sz w:val="26"/>
              <w:szCs w:val="26"/>
              <w:rtl/>
            </w:rPr>
          </w:pPr>
        </w:p>
      </w:tc>
      <w:tc>
        <w:tcPr>
          <w:tcW w:w="236" w:type="dxa"/>
        </w:tcPr>
        <w:p w:rsidR="00EB1D9D" w:rsidRDefault="00EB1D9D">
          <w:pPr>
            <w:pStyle w:val="a5"/>
            <w:jc w:val="right"/>
            <w:rPr>
              <w:b/>
              <w:bCs/>
              <w:sz w:val="26"/>
              <w:szCs w:val="26"/>
              <w:rtl/>
            </w:rPr>
          </w:pPr>
        </w:p>
      </w:tc>
      <w:tc>
        <w:tcPr>
          <w:tcW w:w="4012" w:type="dxa"/>
        </w:tcPr>
        <w:p w:rsidR="00EB1D9D" w:rsidRDefault="00226F3F" w:rsidP="00E734BD">
          <w:pPr>
            <w:pStyle w:val="a5"/>
            <w:tabs>
              <w:tab w:val="clear" w:pos="4153"/>
            </w:tabs>
            <w:jc w:val="right"/>
            <w:rPr>
              <w:b/>
              <w:bCs/>
              <w:sz w:val="26"/>
              <w:szCs w:val="26"/>
              <w:rtl/>
            </w:rPr>
          </w:pPr>
          <w:sdt>
            <w:sdtPr>
              <w:rPr>
                <w:b/>
                <w:bCs/>
                <w:sz w:val="26"/>
                <w:szCs w:val="26"/>
                <w:rtl/>
              </w:rPr>
              <w:alias w:val="2041"/>
              <w:tag w:val="2041"/>
              <w:id w:val="1511339516"/>
              <w:placeholder>
                <w:docPart w:val="59FF5ADFC4AC4205BD6298256BE1C19D"/>
              </w:placeholder>
              <w:text w:multiLine="1"/>
            </w:sdtPr>
            <w:sdtEndPr/>
            <w:sdtContent>
              <w:r w:rsidR="00E734BD">
                <w:rPr>
                  <w:b/>
                  <w:bCs/>
                  <w:sz w:val="26"/>
                  <w:szCs w:val="26"/>
                  <w:rtl/>
                </w:rPr>
                <w:t>י"א ניסן תשפ"ג</w:t>
              </w:r>
            </w:sdtContent>
          </w:sdt>
          <w:r w:rsidR="00E734BD">
            <w:rPr>
              <w:rFonts w:hint="cs"/>
              <w:b/>
              <w:bCs/>
              <w:sz w:val="26"/>
              <w:szCs w:val="26"/>
              <w:rtl/>
            </w:rPr>
            <w:t xml:space="preserve"> </w:t>
          </w:r>
          <w:sdt>
            <w:sdtPr>
              <w:rPr>
                <w:b/>
                <w:bCs/>
                <w:sz w:val="26"/>
                <w:szCs w:val="26"/>
                <w:rtl/>
              </w:rPr>
              <w:alias w:val="2633"/>
              <w:tag w:val="2633"/>
              <w:id w:val="1903860921"/>
              <w:placeholder>
                <w:docPart w:val="69EDD105CE22463699AABBB0BE0A67B0"/>
              </w:placeholder>
              <w:text w:multiLine="1"/>
            </w:sdtPr>
            <w:sdtEndPr/>
            <w:sdtContent>
              <w:r w:rsidR="00E734BD">
                <w:rPr>
                  <w:b/>
                  <w:bCs/>
                  <w:sz w:val="26"/>
                  <w:szCs w:val="26"/>
                  <w:rtl/>
                </w:rPr>
                <w:t>02 אפריל 2023</w:t>
              </w:r>
            </w:sdtContent>
          </w:sdt>
        </w:p>
      </w:tc>
    </w:tr>
  </w:tbl>
  <w:p w:rsidR="00EB1D9D" w:rsidRDefault="00EB1D9D">
    <w:pPr>
      <w:pStyle w:val="a5"/>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E4AC5C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38B19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0EE2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250E7F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0B2684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4C375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482D9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600C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AED79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89499D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9298-03-23"/>
    <w:docVar w:name="caseId" w:val="80135331"/>
    <w:docVar w:name="deriveClass" w:val="NGCS.Protocol.BL.Client.ProtocolBLClientCriminal"/>
    <w:docVar w:name="firstPageNumber" w:val="5"/>
    <w:docVar w:name="NGCS.caseTypeID" w:val="-1"/>
    <w:docVar w:name="NGCS.courtID" w:val="41"/>
    <w:docVar w:name="NGCS.isReservedAddressPlace" w:val="0"/>
    <w:docVar w:name="NGCS.isReservedVoucherPlace" w:val="0"/>
    <w:docVar w:name="NGCS.proceedingID" w:val="-1"/>
    <w:docVar w:name="NGCS.TemplateCategoryID" w:val="14"/>
    <w:docVar w:name="NGCS.userUPN" w:val="025491861@GOV.IL"/>
    <w:docVar w:name="privellegeId" w:val="5"/>
    <w:docVar w:name="protocolId" w:val="13460281"/>
    <w:docVar w:name="releaseSign" w:val="0"/>
    <w:docVar w:name="sittingDateTime" w:val="02/04/2023 10:00     "/>
    <w:docVar w:name="sittingId" w:val="94960341"/>
    <w:docVar w:name="sittingTypeId" w:val="2"/>
    <w:docVar w:name="WordClientAssemblyName" w:val="NGCS.Protocol.BL.Client"/>
    <w:docVar w:name="WordClientClassName" w:val="NGCS.Templates.UIP.TemplateWordClient"/>
  </w:docVars>
  <w:rsids>
    <w:rsidRoot w:val="00EB1D9D"/>
    <w:rsid w:val="0000736A"/>
    <w:rsid w:val="00014F26"/>
    <w:rsid w:val="00016C3B"/>
    <w:rsid w:val="00053909"/>
    <w:rsid w:val="000555F0"/>
    <w:rsid w:val="00056615"/>
    <w:rsid w:val="000608AB"/>
    <w:rsid w:val="0008488A"/>
    <w:rsid w:val="0008670F"/>
    <w:rsid w:val="000B4BF2"/>
    <w:rsid w:val="000B66D0"/>
    <w:rsid w:val="000C3D5F"/>
    <w:rsid w:val="000C7499"/>
    <w:rsid w:val="000C7C38"/>
    <w:rsid w:val="000E37CD"/>
    <w:rsid w:val="00100FD9"/>
    <w:rsid w:val="00115104"/>
    <w:rsid w:val="00131385"/>
    <w:rsid w:val="00140A6D"/>
    <w:rsid w:val="0014434E"/>
    <w:rsid w:val="001526FC"/>
    <w:rsid w:val="0016231B"/>
    <w:rsid w:val="00163279"/>
    <w:rsid w:val="001666D0"/>
    <w:rsid w:val="001705B8"/>
    <w:rsid w:val="00174C6C"/>
    <w:rsid w:val="001B1B4E"/>
    <w:rsid w:val="001E124A"/>
    <w:rsid w:val="0020637F"/>
    <w:rsid w:val="00214619"/>
    <w:rsid w:val="00220091"/>
    <w:rsid w:val="00227A15"/>
    <w:rsid w:val="00237F64"/>
    <w:rsid w:val="00245547"/>
    <w:rsid w:val="0025385E"/>
    <w:rsid w:val="0025502B"/>
    <w:rsid w:val="00296868"/>
    <w:rsid w:val="002A1C94"/>
    <w:rsid w:val="002E24EE"/>
    <w:rsid w:val="002F1197"/>
    <w:rsid w:val="002F455E"/>
    <w:rsid w:val="002F5A82"/>
    <w:rsid w:val="0031697E"/>
    <w:rsid w:val="00347ACF"/>
    <w:rsid w:val="00382378"/>
    <w:rsid w:val="003F6EFC"/>
    <w:rsid w:val="00442655"/>
    <w:rsid w:val="0046392E"/>
    <w:rsid w:val="004752AF"/>
    <w:rsid w:val="00486DEE"/>
    <w:rsid w:val="00494C2F"/>
    <w:rsid w:val="004B700F"/>
    <w:rsid w:val="004C0CA7"/>
    <w:rsid w:val="004F4B4A"/>
    <w:rsid w:val="00532A9F"/>
    <w:rsid w:val="00551705"/>
    <w:rsid w:val="00560CB1"/>
    <w:rsid w:val="00564AAC"/>
    <w:rsid w:val="00594F89"/>
    <w:rsid w:val="005D47FD"/>
    <w:rsid w:val="005D6BDB"/>
    <w:rsid w:val="005D6FD9"/>
    <w:rsid w:val="005E6FB5"/>
    <w:rsid w:val="00600219"/>
    <w:rsid w:val="006110FD"/>
    <w:rsid w:val="0061652F"/>
    <w:rsid w:val="00620E3F"/>
    <w:rsid w:val="00631222"/>
    <w:rsid w:val="00633BA9"/>
    <w:rsid w:val="006424C7"/>
    <w:rsid w:val="00667D90"/>
    <w:rsid w:val="006A4D3D"/>
    <w:rsid w:val="006B639D"/>
    <w:rsid w:val="006D72D1"/>
    <w:rsid w:val="006D7B51"/>
    <w:rsid w:val="006E2300"/>
    <w:rsid w:val="006E5BBF"/>
    <w:rsid w:val="006F0E02"/>
    <w:rsid w:val="00701199"/>
    <w:rsid w:val="007378FE"/>
    <w:rsid w:val="00770F7C"/>
    <w:rsid w:val="007A4905"/>
    <w:rsid w:val="007C0D02"/>
    <w:rsid w:val="007D71BF"/>
    <w:rsid w:val="007F4959"/>
    <w:rsid w:val="008100EF"/>
    <w:rsid w:val="008138D1"/>
    <w:rsid w:val="00815CE9"/>
    <w:rsid w:val="008307C5"/>
    <w:rsid w:val="0083639D"/>
    <w:rsid w:val="00841B52"/>
    <w:rsid w:val="00841E8A"/>
    <w:rsid w:val="00853C73"/>
    <w:rsid w:val="008814CB"/>
    <w:rsid w:val="0088228B"/>
    <w:rsid w:val="008A16C4"/>
    <w:rsid w:val="008D15AB"/>
    <w:rsid w:val="008D7896"/>
    <w:rsid w:val="008F02EE"/>
    <w:rsid w:val="00902903"/>
    <w:rsid w:val="00916696"/>
    <w:rsid w:val="009234D2"/>
    <w:rsid w:val="00934BA1"/>
    <w:rsid w:val="0094049A"/>
    <w:rsid w:val="0094092B"/>
    <w:rsid w:val="00943E5D"/>
    <w:rsid w:val="009460AC"/>
    <w:rsid w:val="009521C7"/>
    <w:rsid w:val="00966439"/>
    <w:rsid w:val="009857E4"/>
    <w:rsid w:val="009C2EE8"/>
    <w:rsid w:val="00A25356"/>
    <w:rsid w:val="00A3448A"/>
    <w:rsid w:val="00A43291"/>
    <w:rsid w:val="00A67D1A"/>
    <w:rsid w:val="00A7585F"/>
    <w:rsid w:val="00A8442B"/>
    <w:rsid w:val="00A910BF"/>
    <w:rsid w:val="00A9385E"/>
    <w:rsid w:val="00AD1366"/>
    <w:rsid w:val="00B172ED"/>
    <w:rsid w:val="00B30584"/>
    <w:rsid w:val="00B40485"/>
    <w:rsid w:val="00B42173"/>
    <w:rsid w:val="00B6568E"/>
    <w:rsid w:val="00B66459"/>
    <w:rsid w:val="00B87C60"/>
    <w:rsid w:val="00B93A11"/>
    <w:rsid w:val="00BF00B0"/>
    <w:rsid w:val="00BF2685"/>
    <w:rsid w:val="00C07E20"/>
    <w:rsid w:val="00C471D1"/>
    <w:rsid w:val="00C50277"/>
    <w:rsid w:val="00C518EA"/>
    <w:rsid w:val="00C70A7D"/>
    <w:rsid w:val="00C71542"/>
    <w:rsid w:val="00C8613B"/>
    <w:rsid w:val="00CA022A"/>
    <w:rsid w:val="00CB6B34"/>
    <w:rsid w:val="00CC1523"/>
    <w:rsid w:val="00D0615F"/>
    <w:rsid w:val="00D2736A"/>
    <w:rsid w:val="00D54902"/>
    <w:rsid w:val="00D621AE"/>
    <w:rsid w:val="00D806D3"/>
    <w:rsid w:val="00D86190"/>
    <w:rsid w:val="00DB224F"/>
    <w:rsid w:val="00DC2F9B"/>
    <w:rsid w:val="00DC4526"/>
    <w:rsid w:val="00DD2440"/>
    <w:rsid w:val="00DD4926"/>
    <w:rsid w:val="00DF69AA"/>
    <w:rsid w:val="00E350EC"/>
    <w:rsid w:val="00E37759"/>
    <w:rsid w:val="00E4581A"/>
    <w:rsid w:val="00E620AB"/>
    <w:rsid w:val="00E679BB"/>
    <w:rsid w:val="00E734BD"/>
    <w:rsid w:val="00EB1D9D"/>
    <w:rsid w:val="00EB3A56"/>
    <w:rsid w:val="00F23CFF"/>
    <w:rsid w:val="00F24B4E"/>
    <w:rsid w:val="00F35CAA"/>
    <w:rsid w:val="00F53B32"/>
    <w:rsid w:val="00F861D3"/>
    <w:rsid w:val="00F91F7D"/>
    <w:rsid w:val="00FA2034"/>
    <w:rsid w:val="00FA308E"/>
    <w:rsid w:val="00FA615F"/>
    <w:rsid w:val="00FD12D3"/>
    <w:rsid w:val="00FD4D4A"/>
    <w:rsid w:val="00FF139B"/>
    <w:rsid w:val="00FF3D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919D383-B381-4906-8C37-72C29519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6D7B51"/>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6D7B51"/>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6D7B51"/>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6D7B51"/>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6D7B5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6D7B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8307C5"/>
    <w:rPr>
      <w:color w:val="808080"/>
    </w:rPr>
  </w:style>
  <w:style w:type="paragraph" w:customStyle="1" w:styleId="12">
    <w:name w:val="רגיל + ‏12 נק'"/>
    <w:aliases w:val="מיושר לשני הצדדים,מרווח בין שורות:  שורה וחצי"/>
    <w:basedOn w:val="a1"/>
    <w:rsid w:val="00E350EC"/>
    <w:rPr>
      <w:rFonts w:ascii="Times New Roman" w:eastAsia="Times New Roman" w:hAnsi="Times New Roman"/>
      <w:b/>
      <w:bCs/>
      <w:u w:val="single"/>
    </w:rPr>
  </w:style>
  <w:style w:type="character" w:styleId="FollowedHyperlink">
    <w:name w:val="FollowedHyperlink"/>
    <w:basedOn w:val="a2"/>
    <w:semiHidden/>
    <w:unhideWhenUsed/>
    <w:rsid w:val="006D7B51"/>
    <w:rPr>
      <w:color w:val="800080" w:themeColor="followedHyperlink"/>
      <w:u w:val="single"/>
    </w:rPr>
  </w:style>
  <w:style w:type="character" w:styleId="HTMLCite">
    <w:name w:val="HTML Cite"/>
    <w:basedOn w:val="a2"/>
    <w:semiHidden/>
    <w:unhideWhenUsed/>
    <w:rsid w:val="006D7B51"/>
    <w:rPr>
      <w:i/>
      <w:iCs/>
    </w:rPr>
  </w:style>
  <w:style w:type="character" w:styleId="HTMLCode">
    <w:name w:val="HTML Code"/>
    <w:basedOn w:val="a2"/>
    <w:semiHidden/>
    <w:unhideWhenUsed/>
    <w:rsid w:val="006D7B51"/>
    <w:rPr>
      <w:rFonts w:ascii="Consolas" w:hAnsi="Consolas"/>
      <w:sz w:val="20"/>
      <w:szCs w:val="20"/>
    </w:rPr>
  </w:style>
  <w:style w:type="character" w:styleId="HTMLDefinition">
    <w:name w:val="HTML Definition"/>
    <w:basedOn w:val="a2"/>
    <w:semiHidden/>
    <w:unhideWhenUsed/>
    <w:rsid w:val="006D7B51"/>
    <w:rPr>
      <w:i/>
      <w:iCs/>
    </w:rPr>
  </w:style>
  <w:style w:type="character" w:styleId="HTMLVariable">
    <w:name w:val="HTML Variable"/>
    <w:basedOn w:val="a2"/>
    <w:semiHidden/>
    <w:unhideWhenUsed/>
    <w:rsid w:val="006D7B51"/>
    <w:rPr>
      <w:i/>
      <w:iCs/>
    </w:rPr>
  </w:style>
  <w:style w:type="paragraph" w:styleId="HTML">
    <w:name w:val="HTML Preformatted"/>
    <w:basedOn w:val="a1"/>
    <w:link w:val="HTML0"/>
    <w:semiHidden/>
    <w:unhideWhenUsed/>
    <w:rsid w:val="006D7B51"/>
    <w:rPr>
      <w:rFonts w:ascii="Consolas" w:hAnsi="Consolas"/>
      <w:sz w:val="20"/>
      <w:szCs w:val="20"/>
    </w:rPr>
  </w:style>
  <w:style w:type="character" w:customStyle="1" w:styleId="HTML0">
    <w:name w:val="HTML מעוצב מראש תו"/>
    <w:basedOn w:val="a2"/>
    <w:link w:val="HTML"/>
    <w:semiHidden/>
    <w:rsid w:val="006D7B51"/>
    <w:rPr>
      <w:rFonts w:ascii="Consolas" w:hAnsi="Consolas"/>
    </w:rPr>
  </w:style>
  <w:style w:type="character" w:styleId="Hyperlink">
    <w:name w:val="Hyperlink"/>
    <w:basedOn w:val="a2"/>
    <w:semiHidden/>
    <w:unhideWhenUsed/>
    <w:rsid w:val="006D7B51"/>
    <w:rPr>
      <w:color w:val="0000FF" w:themeColor="hyperlink"/>
      <w:u w:val="single"/>
    </w:rPr>
  </w:style>
  <w:style w:type="paragraph" w:styleId="Index1">
    <w:name w:val="index 1"/>
    <w:basedOn w:val="a1"/>
    <w:next w:val="a1"/>
    <w:autoRedefine/>
    <w:semiHidden/>
    <w:unhideWhenUsed/>
    <w:rsid w:val="006D7B51"/>
    <w:pPr>
      <w:ind w:left="240" w:hanging="240"/>
    </w:pPr>
  </w:style>
  <w:style w:type="paragraph" w:styleId="Index2">
    <w:name w:val="index 2"/>
    <w:basedOn w:val="a1"/>
    <w:next w:val="a1"/>
    <w:autoRedefine/>
    <w:semiHidden/>
    <w:unhideWhenUsed/>
    <w:rsid w:val="006D7B51"/>
    <w:pPr>
      <w:ind w:left="480" w:hanging="240"/>
    </w:pPr>
  </w:style>
  <w:style w:type="paragraph" w:styleId="Index3">
    <w:name w:val="index 3"/>
    <w:basedOn w:val="a1"/>
    <w:next w:val="a1"/>
    <w:autoRedefine/>
    <w:semiHidden/>
    <w:unhideWhenUsed/>
    <w:rsid w:val="006D7B51"/>
    <w:pPr>
      <w:ind w:left="720" w:hanging="240"/>
    </w:pPr>
  </w:style>
  <w:style w:type="paragraph" w:styleId="Index4">
    <w:name w:val="index 4"/>
    <w:basedOn w:val="a1"/>
    <w:next w:val="a1"/>
    <w:autoRedefine/>
    <w:semiHidden/>
    <w:unhideWhenUsed/>
    <w:rsid w:val="006D7B51"/>
    <w:pPr>
      <w:ind w:left="960" w:hanging="240"/>
    </w:pPr>
  </w:style>
  <w:style w:type="paragraph" w:styleId="Index5">
    <w:name w:val="index 5"/>
    <w:basedOn w:val="a1"/>
    <w:next w:val="a1"/>
    <w:autoRedefine/>
    <w:semiHidden/>
    <w:unhideWhenUsed/>
    <w:rsid w:val="006D7B51"/>
    <w:pPr>
      <w:ind w:left="1200" w:hanging="240"/>
    </w:pPr>
  </w:style>
  <w:style w:type="paragraph" w:styleId="Index6">
    <w:name w:val="index 6"/>
    <w:basedOn w:val="a1"/>
    <w:next w:val="a1"/>
    <w:autoRedefine/>
    <w:semiHidden/>
    <w:unhideWhenUsed/>
    <w:rsid w:val="006D7B51"/>
    <w:pPr>
      <w:ind w:left="1440" w:hanging="240"/>
    </w:pPr>
  </w:style>
  <w:style w:type="paragraph" w:styleId="Index7">
    <w:name w:val="index 7"/>
    <w:basedOn w:val="a1"/>
    <w:next w:val="a1"/>
    <w:autoRedefine/>
    <w:semiHidden/>
    <w:unhideWhenUsed/>
    <w:rsid w:val="006D7B51"/>
    <w:pPr>
      <w:ind w:left="1680" w:hanging="240"/>
    </w:pPr>
  </w:style>
  <w:style w:type="paragraph" w:styleId="Index8">
    <w:name w:val="index 8"/>
    <w:basedOn w:val="a1"/>
    <w:next w:val="a1"/>
    <w:autoRedefine/>
    <w:semiHidden/>
    <w:unhideWhenUsed/>
    <w:rsid w:val="006D7B51"/>
    <w:pPr>
      <w:ind w:left="1920" w:hanging="240"/>
    </w:pPr>
  </w:style>
  <w:style w:type="paragraph" w:styleId="Index9">
    <w:name w:val="index 9"/>
    <w:basedOn w:val="a1"/>
    <w:next w:val="a1"/>
    <w:autoRedefine/>
    <w:semiHidden/>
    <w:unhideWhenUsed/>
    <w:rsid w:val="006D7B51"/>
    <w:pPr>
      <w:ind w:left="2160" w:hanging="240"/>
    </w:pPr>
  </w:style>
  <w:style w:type="paragraph" w:styleId="NormalWeb">
    <w:name w:val="Normal (Web)"/>
    <w:basedOn w:val="a1"/>
    <w:semiHidden/>
    <w:unhideWhenUsed/>
    <w:rsid w:val="006D7B51"/>
    <w:rPr>
      <w:rFonts w:ascii="Times New Roman" w:hAnsi="Times New Roman" w:cs="Times New Roman"/>
    </w:rPr>
  </w:style>
  <w:style w:type="paragraph" w:styleId="TOC1">
    <w:name w:val="toc 1"/>
    <w:basedOn w:val="a1"/>
    <w:next w:val="a1"/>
    <w:autoRedefine/>
    <w:semiHidden/>
    <w:unhideWhenUsed/>
    <w:rsid w:val="006D7B51"/>
    <w:pPr>
      <w:spacing w:after="100"/>
    </w:pPr>
  </w:style>
  <w:style w:type="paragraph" w:styleId="TOC2">
    <w:name w:val="toc 2"/>
    <w:basedOn w:val="a1"/>
    <w:next w:val="a1"/>
    <w:autoRedefine/>
    <w:semiHidden/>
    <w:unhideWhenUsed/>
    <w:rsid w:val="006D7B51"/>
    <w:pPr>
      <w:spacing w:after="100"/>
      <w:ind w:left="240"/>
    </w:pPr>
  </w:style>
  <w:style w:type="paragraph" w:styleId="TOC3">
    <w:name w:val="toc 3"/>
    <w:basedOn w:val="a1"/>
    <w:next w:val="a1"/>
    <w:autoRedefine/>
    <w:semiHidden/>
    <w:unhideWhenUsed/>
    <w:rsid w:val="006D7B51"/>
    <w:pPr>
      <w:spacing w:after="100"/>
      <w:ind w:left="480"/>
    </w:pPr>
  </w:style>
  <w:style w:type="paragraph" w:styleId="TOC4">
    <w:name w:val="toc 4"/>
    <w:basedOn w:val="a1"/>
    <w:next w:val="a1"/>
    <w:autoRedefine/>
    <w:semiHidden/>
    <w:unhideWhenUsed/>
    <w:rsid w:val="006D7B51"/>
    <w:pPr>
      <w:spacing w:after="100"/>
      <w:ind w:left="720"/>
    </w:pPr>
  </w:style>
  <w:style w:type="paragraph" w:styleId="TOC5">
    <w:name w:val="toc 5"/>
    <w:basedOn w:val="a1"/>
    <w:next w:val="a1"/>
    <w:autoRedefine/>
    <w:semiHidden/>
    <w:unhideWhenUsed/>
    <w:rsid w:val="006D7B51"/>
    <w:pPr>
      <w:spacing w:after="100"/>
      <w:ind w:left="960"/>
    </w:pPr>
  </w:style>
  <w:style w:type="paragraph" w:styleId="TOC6">
    <w:name w:val="toc 6"/>
    <w:basedOn w:val="a1"/>
    <w:next w:val="a1"/>
    <w:autoRedefine/>
    <w:semiHidden/>
    <w:unhideWhenUsed/>
    <w:rsid w:val="006D7B51"/>
    <w:pPr>
      <w:spacing w:after="100"/>
      <w:ind w:left="1200"/>
    </w:pPr>
  </w:style>
  <w:style w:type="paragraph" w:styleId="TOC7">
    <w:name w:val="toc 7"/>
    <w:basedOn w:val="a1"/>
    <w:next w:val="a1"/>
    <w:autoRedefine/>
    <w:semiHidden/>
    <w:unhideWhenUsed/>
    <w:rsid w:val="006D7B51"/>
    <w:pPr>
      <w:spacing w:after="100"/>
      <w:ind w:left="1440"/>
    </w:pPr>
  </w:style>
  <w:style w:type="paragraph" w:styleId="TOC8">
    <w:name w:val="toc 8"/>
    <w:basedOn w:val="a1"/>
    <w:next w:val="a1"/>
    <w:autoRedefine/>
    <w:semiHidden/>
    <w:unhideWhenUsed/>
    <w:rsid w:val="006D7B51"/>
    <w:pPr>
      <w:spacing w:after="100"/>
      <w:ind w:left="1680"/>
    </w:pPr>
  </w:style>
  <w:style w:type="paragraph" w:styleId="TOC9">
    <w:name w:val="toc 9"/>
    <w:basedOn w:val="a1"/>
    <w:next w:val="a1"/>
    <w:autoRedefine/>
    <w:semiHidden/>
    <w:unhideWhenUsed/>
    <w:rsid w:val="006D7B51"/>
    <w:pPr>
      <w:spacing w:after="100"/>
      <w:ind w:left="1920"/>
    </w:pPr>
  </w:style>
  <w:style w:type="table" w:styleId="-1">
    <w:name w:val="Table 3D effects 1"/>
    <w:basedOn w:val="a3"/>
    <w:semiHidden/>
    <w:unhideWhenUsed/>
    <w:rsid w:val="006D7B51"/>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6D7B5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6D7B5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6D7B51"/>
  </w:style>
  <w:style w:type="paragraph" w:styleId="af0">
    <w:name w:val="Salutation"/>
    <w:basedOn w:val="a1"/>
    <w:next w:val="a1"/>
    <w:link w:val="af1"/>
    <w:rsid w:val="006D7B51"/>
  </w:style>
  <w:style w:type="character" w:customStyle="1" w:styleId="af1">
    <w:name w:val="ברכה תו"/>
    <w:basedOn w:val="a2"/>
    <w:link w:val="af0"/>
    <w:rsid w:val="006D7B51"/>
    <w:rPr>
      <w:sz w:val="24"/>
      <w:szCs w:val="24"/>
    </w:rPr>
  </w:style>
  <w:style w:type="paragraph" w:styleId="af2">
    <w:name w:val="Body Text"/>
    <w:basedOn w:val="a1"/>
    <w:link w:val="af3"/>
    <w:semiHidden/>
    <w:unhideWhenUsed/>
    <w:rsid w:val="006D7B51"/>
    <w:pPr>
      <w:spacing w:after="120"/>
    </w:pPr>
  </w:style>
  <w:style w:type="character" w:customStyle="1" w:styleId="af3">
    <w:name w:val="גוף טקסט תו"/>
    <w:basedOn w:val="a2"/>
    <w:link w:val="af2"/>
    <w:semiHidden/>
    <w:rsid w:val="006D7B51"/>
    <w:rPr>
      <w:sz w:val="24"/>
      <w:szCs w:val="24"/>
    </w:rPr>
  </w:style>
  <w:style w:type="paragraph" w:styleId="22">
    <w:name w:val="Body Text 2"/>
    <w:basedOn w:val="a1"/>
    <w:link w:val="23"/>
    <w:semiHidden/>
    <w:unhideWhenUsed/>
    <w:rsid w:val="006D7B51"/>
    <w:pPr>
      <w:spacing w:after="120" w:line="480" w:lineRule="auto"/>
    </w:pPr>
  </w:style>
  <w:style w:type="character" w:customStyle="1" w:styleId="23">
    <w:name w:val="גוף טקסט 2 תו"/>
    <w:basedOn w:val="a2"/>
    <w:link w:val="22"/>
    <w:semiHidden/>
    <w:rsid w:val="006D7B51"/>
    <w:rPr>
      <w:sz w:val="24"/>
      <w:szCs w:val="24"/>
    </w:rPr>
  </w:style>
  <w:style w:type="paragraph" w:styleId="32">
    <w:name w:val="Body Text 3"/>
    <w:basedOn w:val="a1"/>
    <w:link w:val="33"/>
    <w:semiHidden/>
    <w:unhideWhenUsed/>
    <w:rsid w:val="006D7B51"/>
    <w:pPr>
      <w:spacing w:after="120"/>
    </w:pPr>
    <w:rPr>
      <w:sz w:val="16"/>
      <w:szCs w:val="16"/>
    </w:rPr>
  </w:style>
  <w:style w:type="character" w:customStyle="1" w:styleId="33">
    <w:name w:val="גוף טקסט 3 תו"/>
    <w:basedOn w:val="a2"/>
    <w:link w:val="32"/>
    <w:semiHidden/>
    <w:rsid w:val="006D7B51"/>
    <w:rPr>
      <w:sz w:val="16"/>
      <w:szCs w:val="16"/>
    </w:rPr>
  </w:style>
  <w:style w:type="character" w:styleId="HTML1">
    <w:name w:val="HTML Sample"/>
    <w:basedOn w:val="a2"/>
    <w:semiHidden/>
    <w:unhideWhenUsed/>
    <w:rsid w:val="006D7B51"/>
    <w:rPr>
      <w:rFonts w:ascii="Consolas" w:hAnsi="Consolas"/>
      <w:sz w:val="24"/>
      <w:szCs w:val="24"/>
    </w:rPr>
  </w:style>
  <w:style w:type="character" w:styleId="af4">
    <w:name w:val="Emphasis"/>
    <w:basedOn w:val="a2"/>
    <w:qFormat/>
    <w:rsid w:val="006D7B51"/>
    <w:rPr>
      <w:i/>
      <w:iCs/>
    </w:rPr>
  </w:style>
  <w:style w:type="character" w:styleId="af5">
    <w:name w:val="Intense Emphasis"/>
    <w:basedOn w:val="a2"/>
    <w:uiPriority w:val="21"/>
    <w:qFormat/>
    <w:rsid w:val="006D7B51"/>
    <w:rPr>
      <w:i/>
      <w:iCs/>
      <w:color w:val="4F81BD" w:themeColor="accent1"/>
    </w:rPr>
  </w:style>
  <w:style w:type="character" w:styleId="af6">
    <w:name w:val="Subtle Emphasis"/>
    <w:basedOn w:val="a2"/>
    <w:uiPriority w:val="19"/>
    <w:qFormat/>
    <w:rsid w:val="006D7B51"/>
    <w:rPr>
      <w:i/>
      <w:iCs/>
      <w:color w:val="404040" w:themeColor="text1" w:themeTint="BF"/>
    </w:rPr>
  </w:style>
  <w:style w:type="paragraph" w:styleId="af7">
    <w:name w:val="List Continue"/>
    <w:basedOn w:val="a1"/>
    <w:semiHidden/>
    <w:unhideWhenUsed/>
    <w:rsid w:val="006D7B51"/>
    <w:pPr>
      <w:spacing w:after="120"/>
      <w:ind w:left="283"/>
      <w:contextualSpacing/>
    </w:pPr>
  </w:style>
  <w:style w:type="paragraph" w:styleId="24">
    <w:name w:val="List Continue 2"/>
    <w:basedOn w:val="a1"/>
    <w:semiHidden/>
    <w:unhideWhenUsed/>
    <w:rsid w:val="006D7B51"/>
    <w:pPr>
      <w:spacing w:after="120"/>
      <w:ind w:left="566"/>
      <w:contextualSpacing/>
    </w:pPr>
  </w:style>
  <w:style w:type="paragraph" w:styleId="34">
    <w:name w:val="List Continue 3"/>
    <w:basedOn w:val="a1"/>
    <w:semiHidden/>
    <w:unhideWhenUsed/>
    <w:rsid w:val="006D7B51"/>
    <w:pPr>
      <w:spacing w:after="120"/>
      <w:ind w:left="849"/>
      <w:contextualSpacing/>
    </w:pPr>
  </w:style>
  <w:style w:type="paragraph" w:styleId="43">
    <w:name w:val="List Continue 4"/>
    <w:basedOn w:val="a1"/>
    <w:semiHidden/>
    <w:unhideWhenUsed/>
    <w:rsid w:val="006D7B51"/>
    <w:pPr>
      <w:spacing w:after="120"/>
      <w:ind w:left="1132"/>
      <w:contextualSpacing/>
    </w:pPr>
  </w:style>
  <w:style w:type="paragraph" w:styleId="53">
    <w:name w:val="List Continue 5"/>
    <w:basedOn w:val="a1"/>
    <w:semiHidden/>
    <w:unhideWhenUsed/>
    <w:rsid w:val="006D7B51"/>
    <w:pPr>
      <w:spacing w:after="120"/>
      <w:ind w:left="1415"/>
      <w:contextualSpacing/>
    </w:pPr>
  </w:style>
  <w:style w:type="character" w:styleId="af8">
    <w:name w:val="Intense Reference"/>
    <w:basedOn w:val="a2"/>
    <w:uiPriority w:val="32"/>
    <w:qFormat/>
    <w:rsid w:val="006D7B51"/>
    <w:rPr>
      <w:b/>
      <w:bCs/>
      <w:smallCaps/>
      <w:color w:val="4F81BD" w:themeColor="accent1"/>
      <w:spacing w:val="5"/>
    </w:rPr>
  </w:style>
  <w:style w:type="character" w:styleId="af9">
    <w:name w:val="endnote reference"/>
    <w:basedOn w:val="a2"/>
    <w:semiHidden/>
    <w:unhideWhenUsed/>
    <w:rsid w:val="006D7B51"/>
    <w:rPr>
      <w:vertAlign w:val="superscript"/>
    </w:rPr>
  </w:style>
  <w:style w:type="character" w:styleId="afa">
    <w:name w:val="footnote reference"/>
    <w:basedOn w:val="a2"/>
    <w:semiHidden/>
    <w:unhideWhenUsed/>
    <w:rsid w:val="006D7B51"/>
    <w:rPr>
      <w:vertAlign w:val="superscript"/>
    </w:rPr>
  </w:style>
  <w:style w:type="character" w:styleId="afb">
    <w:name w:val="Subtle Reference"/>
    <w:basedOn w:val="a2"/>
    <w:uiPriority w:val="31"/>
    <w:qFormat/>
    <w:rsid w:val="006D7B51"/>
    <w:rPr>
      <w:smallCaps/>
      <w:color w:val="5A5A5A" w:themeColor="text1" w:themeTint="A5"/>
    </w:rPr>
  </w:style>
  <w:style w:type="table" w:styleId="afc">
    <w:name w:val="Light Shading"/>
    <w:basedOn w:val="a3"/>
    <w:uiPriority w:val="60"/>
    <w:semiHidden/>
    <w:unhideWhenUsed/>
    <w:rsid w:val="006D7B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6D7B5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6D7B5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6D7B5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6D7B5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6D7B5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6D7B51"/>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6D7B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6D7B5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6D7B5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6D7B5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6D7B5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6D7B5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6D7B5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6D7B5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6D7B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6D7B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6D7B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6D7B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6D7B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6D7B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6D7B5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6D7B5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6D7B5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6D7B5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6D7B5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6D7B5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6D7B5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6D7B51"/>
    <w:rPr>
      <w:b/>
      <w:bCs/>
    </w:rPr>
  </w:style>
  <w:style w:type="paragraph" w:styleId="aff">
    <w:name w:val="Signature"/>
    <w:basedOn w:val="a1"/>
    <w:link w:val="aff0"/>
    <w:semiHidden/>
    <w:unhideWhenUsed/>
    <w:rsid w:val="006D7B51"/>
    <w:pPr>
      <w:ind w:left="4252"/>
    </w:pPr>
  </w:style>
  <w:style w:type="character" w:customStyle="1" w:styleId="aff0">
    <w:name w:val="חתימה תו"/>
    <w:basedOn w:val="a2"/>
    <w:link w:val="aff"/>
    <w:semiHidden/>
    <w:rsid w:val="006D7B51"/>
    <w:rPr>
      <w:sz w:val="24"/>
      <w:szCs w:val="24"/>
    </w:rPr>
  </w:style>
  <w:style w:type="paragraph" w:styleId="aff1">
    <w:name w:val="E-mail Signature"/>
    <w:basedOn w:val="a1"/>
    <w:link w:val="aff2"/>
    <w:semiHidden/>
    <w:unhideWhenUsed/>
    <w:rsid w:val="006D7B51"/>
  </w:style>
  <w:style w:type="character" w:customStyle="1" w:styleId="aff2">
    <w:name w:val="חתימת דואר אלקטרוני תו"/>
    <w:basedOn w:val="a2"/>
    <w:link w:val="aff1"/>
    <w:semiHidden/>
    <w:rsid w:val="006D7B51"/>
    <w:rPr>
      <w:sz w:val="24"/>
      <w:szCs w:val="24"/>
    </w:rPr>
  </w:style>
  <w:style w:type="table" w:styleId="aff3">
    <w:name w:val="Table Elegant"/>
    <w:basedOn w:val="a3"/>
    <w:semiHidden/>
    <w:unhideWhenUsed/>
    <w:rsid w:val="006D7B51"/>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6D7B5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6D7B51"/>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6D7B51"/>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6D7B51"/>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6D7B51"/>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6D7B51"/>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6D7B51"/>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6D7B51"/>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6D7B51"/>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6D7B5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6D7B51"/>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6D7B51"/>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6D7B5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6D7B51"/>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6D7B5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6D7B5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6D7B5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6D7B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6D7B5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6D7B51"/>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6D7B51"/>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6D7B51"/>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6D7B5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6D7B51"/>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6D7B51"/>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6D7B51"/>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6D7B51"/>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6D7B51"/>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6D7B51"/>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6D7B5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6D7B5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6D7B51"/>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6D7B51"/>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6D7B51"/>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6D7B51"/>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6D7B51"/>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6D7B5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6D7B51"/>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6D7B5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6D7B51"/>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6D7B51"/>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6D7B5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6D7B5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6D7B5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6D7B5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6D7B5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6D7B5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6D7B5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6D7B5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6D7B5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6D7B5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6D7B51"/>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6D7B51"/>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6D7B51"/>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6D7B51"/>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6D7B51"/>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6D7B51"/>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6D7B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6D7B5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6D7B5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6D7B5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6D7B5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6D7B5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6D7B5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6D7B5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6D7B51"/>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6D7B51"/>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6D7B51"/>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6D7B51"/>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6D7B51"/>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6D7B51"/>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6D7B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6D7B5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6D7B5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6D7B5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6D7B5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6D7B5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6D7B51"/>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6D7B5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6D7B5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6D7B51"/>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6D7B5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6D7B51"/>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6D7B51"/>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6D7B51"/>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6D7B5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6D7B5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6D7B5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6D7B5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6D7B5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6D7B5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6D7B5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6D7B5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6D7B5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6D7B5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6D7B5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6D7B5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6D7B5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6D7B5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6D7B5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6D7B5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6D7B5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6D7B5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6D7B5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6D7B5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6D7B5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6D7B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6D7B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6D7B5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6D7B5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6D7B5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6D7B5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6D7B5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6D7B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6D7B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6D7B5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6D7B5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6D7B5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6D7B5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6D7B5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6D7B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6D7B51"/>
    <w:rPr>
      <w:sz w:val="20"/>
      <w:szCs w:val="20"/>
    </w:rPr>
  </w:style>
  <w:style w:type="character" w:customStyle="1" w:styleId="aff8">
    <w:name w:val="טקסט הערת סיום תו"/>
    <w:basedOn w:val="a2"/>
    <w:link w:val="aff7"/>
    <w:semiHidden/>
    <w:rsid w:val="006D7B51"/>
  </w:style>
  <w:style w:type="paragraph" w:styleId="aff9">
    <w:name w:val="footnote text"/>
    <w:basedOn w:val="a1"/>
    <w:link w:val="affa"/>
    <w:semiHidden/>
    <w:unhideWhenUsed/>
    <w:rsid w:val="006D7B51"/>
    <w:rPr>
      <w:sz w:val="20"/>
      <w:szCs w:val="20"/>
    </w:rPr>
  </w:style>
  <w:style w:type="character" w:customStyle="1" w:styleId="affa">
    <w:name w:val="טקסט הערת שוליים תו"/>
    <w:basedOn w:val="a2"/>
    <w:link w:val="aff9"/>
    <w:semiHidden/>
    <w:rsid w:val="006D7B51"/>
  </w:style>
  <w:style w:type="paragraph" w:styleId="affb">
    <w:name w:val="macro"/>
    <w:link w:val="affc"/>
    <w:semiHidden/>
    <w:unhideWhenUsed/>
    <w:rsid w:val="006D7B51"/>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6D7B51"/>
    <w:rPr>
      <w:rFonts w:ascii="Consolas" w:hAnsi="Consolas"/>
    </w:rPr>
  </w:style>
  <w:style w:type="paragraph" w:styleId="affd">
    <w:name w:val="Plain Text"/>
    <w:basedOn w:val="a1"/>
    <w:link w:val="affe"/>
    <w:semiHidden/>
    <w:unhideWhenUsed/>
    <w:rsid w:val="006D7B51"/>
    <w:rPr>
      <w:rFonts w:ascii="Consolas" w:hAnsi="Consolas"/>
      <w:sz w:val="21"/>
      <w:szCs w:val="21"/>
    </w:rPr>
  </w:style>
  <w:style w:type="character" w:customStyle="1" w:styleId="affe">
    <w:name w:val="טקסט רגיל תו"/>
    <w:basedOn w:val="a2"/>
    <w:link w:val="affd"/>
    <w:semiHidden/>
    <w:rsid w:val="006D7B51"/>
    <w:rPr>
      <w:rFonts w:ascii="Consolas" w:hAnsi="Consolas"/>
      <w:sz w:val="21"/>
      <w:szCs w:val="21"/>
    </w:rPr>
  </w:style>
  <w:style w:type="character" w:styleId="afff">
    <w:name w:val="Book Title"/>
    <w:basedOn w:val="a2"/>
    <w:uiPriority w:val="33"/>
    <w:qFormat/>
    <w:rsid w:val="006D7B51"/>
    <w:rPr>
      <w:b/>
      <w:bCs/>
      <w:i/>
      <w:iCs/>
      <w:spacing w:val="5"/>
    </w:rPr>
  </w:style>
  <w:style w:type="character" w:customStyle="1" w:styleId="42">
    <w:name w:val="כותרת 4 תו"/>
    <w:basedOn w:val="a2"/>
    <w:link w:val="41"/>
    <w:semiHidden/>
    <w:rsid w:val="006D7B51"/>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6D7B51"/>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6D7B51"/>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6D7B51"/>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6D7B51"/>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6D7B51"/>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6D7B51"/>
    <w:rPr>
      <w:rFonts w:asciiTheme="majorHAnsi" w:eastAsiaTheme="majorEastAsia" w:hAnsiTheme="majorHAnsi" w:cstheme="majorBidi"/>
      <w:b/>
      <w:bCs/>
    </w:rPr>
  </w:style>
  <w:style w:type="paragraph" w:styleId="afff1">
    <w:name w:val="Note Heading"/>
    <w:basedOn w:val="a1"/>
    <w:next w:val="a1"/>
    <w:link w:val="afff2"/>
    <w:semiHidden/>
    <w:unhideWhenUsed/>
    <w:rsid w:val="006D7B51"/>
  </w:style>
  <w:style w:type="character" w:customStyle="1" w:styleId="afff2">
    <w:name w:val="כותרת הערות תו"/>
    <w:basedOn w:val="a2"/>
    <w:link w:val="afff1"/>
    <w:semiHidden/>
    <w:rsid w:val="006D7B51"/>
    <w:rPr>
      <w:sz w:val="24"/>
      <w:szCs w:val="24"/>
    </w:rPr>
  </w:style>
  <w:style w:type="paragraph" w:styleId="afff3">
    <w:name w:val="Title"/>
    <w:basedOn w:val="a1"/>
    <w:next w:val="a1"/>
    <w:link w:val="afff4"/>
    <w:qFormat/>
    <w:rsid w:val="006D7B51"/>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6D7B51"/>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6D7B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6D7B51"/>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6D7B5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6D7B51"/>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6D7B51"/>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6D7B51"/>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6D7B51"/>
    <w:pPr>
      <w:spacing w:after="200"/>
    </w:pPr>
    <w:rPr>
      <w:i/>
      <w:iCs/>
      <w:color w:val="1F497D" w:themeColor="text2"/>
      <w:sz w:val="18"/>
      <w:szCs w:val="18"/>
    </w:rPr>
  </w:style>
  <w:style w:type="paragraph" w:styleId="afffc">
    <w:name w:val="Body Text Indent"/>
    <w:basedOn w:val="a1"/>
    <w:link w:val="afffd"/>
    <w:semiHidden/>
    <w:unhideWhenUsed/>
    <w:rsid w:val="006D7B51"/>
    <w:pPr>
      <w:spacing w:after="120"/>
      <w:ind w:left="283"/>
    </w:pPr>
  </w:style>
  <w:style w:type="character" w:customStyle="1" w:styleId="afffd">
    <w:name w:val="כניסה בגוף טקסט תו"/>
    <w:basedOn w:val="a2"/>
    <w:link w:val="afffc"/>
    <w:semiHidden/>
    <w:rsid w:val="006D7B51"/>
    <w:rPr>
      <w:sz w:val="24"/>
      <w:szCs w:val="24"/>
    </w:rPr>
  </w:style>
  <w:style w:type="paragraph" w:styleId="2e">
    <w:name w:val="Body Text Indent 2"/>
    <w:basedOn w:val="a1"/>
    <w:link w:val="2f"/>
    <w:semiHidden/>
    <w:unhideWhenUsed/>
    <w:rsid w:val="006D7B51"/>
    <w:pPr>
      <w:spacing w:after="120" w:line="480" w:lineRule="auto"/>
      <w:ind w:left="283"/>
    </w:pPr>
  </w:style>
  <w:style w:type="character" w:customStyle="1" w:styleId="2f">
    <w:name w:val="כניסה בגוף טקסט 2 תו"/>
    <w:basedOn w:val="a2"/>
    <w:link w:val="2e"/>
    <w:semiHidden/>
    <w:rsid w:val="006D7B51"/>
    <w:rPr>
      <w:sz w:val="24"/>
      <w:szCs w:val="24"/>
    </w:rPr>
  </w:style>
  <w:style w:type="paragraph" w:styleId="3c">
    <w:name w:val="Body Text Indent 3"/>
    <w:basedOn w:val="a1"/>
    <w:link w:val="3d"/>
    <w:semiHidden/>
    <w:unhideWhenUsed/>
    <w:rsid w:val="006D7B51"/>
    <w:pPr>
      <w:spacing w:after="120"/>
      <w:ind w:left="283"/>
    </w:pPr>
    <w:rPr>
      <w:sz w:val="16"/>
      <w:szCs w:val="16"/>
    </w:rPr>
  </w:style>
  <w:style w:type="character" w:customStyle="1" w:styleId="3d">
    <w:name w:val="כניסה בגוף טקסט 3 תו"/>
    <w:basedOn w:val="a2"/>
    <w:link w:val="3c"/>
    <w:semiHidden/>
    <w:rsid w:val="006D7B51"/>
    <w:rPr>
      <w:sz w:val="16"/>
      <w:szCs w:val="16"/>
    </w:rPr>
  </w:style>
  <w:style w:type="paragraph" w:styleId="afffe">
    <w:name w:val="Normal Indent"/>
    <w:basedOn w:val="a1"/>
    <w:semiHidden/>
    <w:unhideWhenUsed/>
    <w:rsid w:val="006D7B51"/>
    <w:pPr>
      <w:ind w:left="720"/>
    </w:pPr>
  </w:style>
  <w:style w:type="paragraph" w:styleId="affff">
    <w:name w:val="Body Text First Indent"/>
    <w:basedOn w:val="af2"/>
    <w:link w:val="affff0"/>
    <w:rsid w:val="006D7B51"/>
    <w:pPr>
      <w:spacing w:after="0"/>
      <w:ind w:firstLine="360"/>
    </w:pPr>
  </w:style>
  <w:style w:type="character" w:customStyle="1" w:styleId="affff0">
    <w:name w:val="כניסת שורה ראשונה בגוף טקסט תו"/>
    <w:basedOn w:val="af3"/>
    <w:link w:val="affff"/>
    <w:rsid w:val="006D7B51"/>
    <w:rPr>
      <w:sz w:val="24"/>
      <w:szCs w:val="24"/>
    </w:rPr>
  </w:style>
  <w:style w:type="paragraph" w:styleId="2f0">
    <w:name w:val="Body Text First Indent 2"/>
    <w:basedOn w:val="afffc"/>
    <w:link w:val="2f1"/>
    <w:semiHidden/>
    <w:unhideWhenUsed/>
    <w:rsid w:val="006D7B51"/>
    <w:pPr>
      <w:spacing w:after="0"/>
      <w:ind w:left="360" w:firstLine="360"/>
    </w:pPr>
  </w:style>
  <w:style w:type="character" w:customStyle="1" w:styleId="2f1">
    <w:name w:val="כניסת שורה ראשונה בגוף טקסט 2 תו"/>
    <w:basedOn w:val="afffd"/>
    <w:link w:val="2f0"/>
    <w:semiHidden/>
    <w:rsid w:val="006D7B51"/>
    <w:rPr>
      <w:sz w:val="24"/>
      <w:szCs w:val="24"/>
    </w:rPr>
  </w:style>
  <w:style w:type="paragraph" w:styleId="HTML2">
    <w:name w:val="HTML Address"/>
    <w:basedOn w:val="a1"/>
    <w:link w:val="HTML3"/>
    <w:semiHidden/>
    <w:unhideWhenUsed/>
    <w:rsid w:val="006D7B51"/>
    <w:rPr>
      <w:i/>
      <w:iCs/>
    </w:rPr>
  </w:style>
  <w:style w:type="character" w:customStyle="1" w:styleId="HTML3">
    <w:name w:val="כתובת HTML תו"/>
    <w:basedOn w:val="a2"/>
    <w:link w:val="HTML2"/>
    <w:semiHidden/>
    <w:rsid w:val="006D7B51"/>
    <w:rPr>
      <w:i/>
      <w:iCs/>
      <w:sz w:val="24"/>
      <w:szCs w:val="24"/>
    </w:rPr>
  </w:style>
  <w:style w:type="paragraph" w:styleId="affff1">
    <w:name w:val="envelope address"/>
    <w:basedOn w:val="a1"/>
    <w:semiHidden/>
    <w:unhideWhenUsed/>
    <w:rsid w:val="006D7B51"/>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6D7B51"/>
    <w:rPr>
      <w:rFonts w:asciiTheme="majorHAnsi" w:eastAsiaTheme="majorEastAsia" w:hAnsiTheme="majorHAnsi" w:cstheme="majorBidi"/>
      <w:sz w:val="20"/>
      <w:szCs w:val="20"/>
    </w:rPr>
  </w:style>
  <w:style w:type="paragraph" w:styleId="affff3">
    <w:name w:val="No Spacing"/>
    <w:uiPriority w:val="1"/>
    <w:qFormat/>
    <w:rsid w:val="006D7B51"/>
    <w:pPr>
      <w:bidi/>
    </w:pPr>
    <w:rPr>
      <w:sz w:val="24"/>
      <w:szCs w:val="24"/>
    </w:rPr>
  </w:style>
  <w:style w:type="character" w:styleId="HTML4">
    <w:name w:val="HTML Typewriter"/>
    <w:basedOn w:val="a2"/>
    <w:semiHidden/>
    <w:unhideWhenUsed/>
    <w:rsid w:val="006D7B51"/>
    <w:rPr>
      <w:rFonts w:ascii="Consolas" w:hAnsi="Consolas"/>
      <w:sz w:val="20"/>
      <w:szCs w:val="20"/>
    </w:rPr>
  </w:style>
  <w:style w:type="paragraph" w:styleId="affff4">
    <w:name w:val="Document Map"/>
    <w:basedOn w:val="a1"/>
    <w:link w:val="affff5"/>
    <w:semiHidden/>
    <w:unhideWhenUsed/>
    <w:rsid w:val="006D7B51"/>
    <w:rPr>
      <w:rFonts w:ascii="Tahoma" w:hAnsi="Tahoma" w:cs="Tahoma"/>
      <w:sz w:val="16"/>
      <w:szCs w:val="16"/>
    </w:rPr>
  </w:style>
  <w:style w:type="character" w:customStyle="1" w:styleId="affff5">
    <w:name w:val="מפת מסמך תו"/>
    <w:basedOn w:val="a2"/>
    <w:link w:val="affff4"/>
    <w:semiHidden/>
    <w:rsid w:val="006D7B51"/>
    <w:rPr>
      <w:rFonts w:ascii="Tahoma" w:hAnsi="Tahoma" w:cs="Tahoma"/>
      <w:sz w:val="16"/>
      <w:szCs w:val="16"/>
    </w:rPr>
  </w:style>
  <w:style w:type="character" w:styleId="HTML5">
    <w:name w:val="HTML Keyboard"/>
    <w:basedOn w:val="a2"/>
    <w:semiHidden/>
    <w:unhideWhenUsed/>
    <w:rsid w:val="006D7B51"/>
    <w:rPr>
      <w:rFonts w:ascii="Consolas" w:hAnsi="Consolas"/>
      <w:sz w:val="20"/>
      <w:szCs w:val="20"/>
    </w:rPr>
  </w:style>
  <w:style w:type="paragraph" w:styleId="affff6">
    <w:name w:val="annotation subject"/>
    <w:basedOn w:val="a8"/>
    <w:next w:val="a8"/>
    <w:link w:val="affff7"/>
    <w:semiHidden/>
    <w:unhideWhenUsed/>
    <w:rsid w:val="006D7B51"/>
    <w:rPr>
      <w:rFonts w:ascii="David" w:eastAsia="David" w:hAnsi="David" w:cs="David"/>
      <w:b/>
      <w:bCs/>
    </w:rPr>
  </w:style>
  <w:style w:type="character" w:customStyle="1" w:styleId="a9">
    <w:name w:val="טקסט הערה תו"/>
    <w:basedOn w:val="a2"/>
    <w:link w:val="a8"/>
    <w:semiHidden/>
    <w:rsid w:val="006D7B51"/>
    <w:rPr>
      <w:rFonts w:ascii="Times New Roman" w:eastAsia="Times New Roman" w:hAnsi="Times New Roman" w:cs="Times New Roman"/>
    </w:rPr>
  </w:style>
  <w:style w:type="character" w:customStyle="1" w:styleId="affff7">
    <w:name w:val="נושא הערה תו"/>
    <w:basedOn w:val="a9"/>
    <w:link w:val="affff6"/>
    <w:semiHidden/>
    <w:rsid w:val="006D7B51"/>
    <w:rPr>
      <w:rFonts w:ascii="Times New Roman" w:eastAsia="Times New Roman" w:hAnsi="Times New Roman" w:cs="Times New Roman"/>
      <w:b/>
      <w:bCs/>
    </w:rPr>
  </w:style>
  <w:style w:type="table" w:styleId="affff8">
    <w:name w:val="Table Theme"/>
    <w:basedOn w:val="a3"/>
    <w:semiHidden/>
    <w:unhideWhenUsed/>
    <w:rsid w:val="006D7B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6D7B51"/>
    <w:pPr>
      <w:ind w:left="4252"/>
    </w:pPr>
  </w:style>
  <w:style w:type="character" w:customStyle="1" w:styleId="affffa">
    <w:name w:val="סיום תו"/>
    <w:basedOn w:val="a2"/>
    <w:link w:val="affff9"/>
    <w:semiHidden/>
    <w:rsid w:val="006D7B51"/>
    <w:rPr>
      <w:sz w:val="24"/>
      <w:szCs w:val="24"/>
    </w:rPr>
  </w:style>
  <w:style w:type="table" w:styleId="1a">
    <w:name w:val="Table Columns 1"/>
    <w:basedOn w:val="a3"/>
    <w:semiHidden/>
    <w:unhideWhenUsed/>
    <w:rsid w:val="006D7B51"/>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6D7B51"/>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6D7B51"/>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6D7B51"/>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6D7B51"/>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6D7B51"/>
    <w:pPr>
      <w:ind w:left="720"/>
      <w:contextualSpacing/>
    </w:pPr>
  </w:style>
  <w:style w:type="paragraph" w:styleId="affffc">
    <w:name w:val="Quote"/>
    <w:basedOn w:val="a1"/>
    <w:next w:val="a1"/>
    <w:link w:val="affffd"/>
    <w:uiPriority w:val="29"/>
    <w:qFormat/>
    <w:rsid w:val="006D7B51"/>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6D7B51"/>
    <w:rPr>
      <w:i/>
      <w:iCs/>
      <w:color w:val="404040" w:themeColor="text1" w:themeTint="BF"/>
      <w:sz w:val="24"/>
      <w:szCs w:val="24"/>
    </w:rPr>
  </w:style>
  <w:style w:type="paragraph" w:styleId="affffe">
    <w:name w:val="Intense Quote"/>
    <w:basedOn w:val="a1"/>
    <w:next w:val="a1"/>
    <w:link w:val="afffff"/>
    <w:uiPriority w:val="30"/>
    <w:qFormat/>
    <w:rsid w:val="006D7B5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6D7B51"/>
    <w:rPr>
      <w:i/>
      <w:iCs/>
      <w:color w:val="4F81BD" w:themeColor="accent1"/>
      <w:sz w:val="24"/>
      <w:szCs w:val="24"/>
    </w:rPr>
  </w:style>
  <w:style w:type="character" w:styleId="HTML6">
    <w:name w:val="HTML Acronym"/>
    <w:basedOn w:val="a2"/>
    <w:semiHidden/>
    <w:unhideWhenUsed/>
    <w:rsid w:val="006D7B51"/>
  </w:style>
  <w:style w:type="paragraph" w:styleId="afffff0">
    <w:name w:val="List"/>
    <w:basedOn w:val="a1"/>
    <w:semiHidden/>
    <w:unhideWhenUsed/>
    <w:rsid w:val="006D7B51"/>
    <w:pPr>
      <w:ind w:left="283" w:hanging="283"/>
      <w:contextualSpacing/>
    </w:pPr>
  </w:style>
  <w:style w:type="paragraph" w:styleId="2f3">
    <w:name w:val="List 2"/>
    <w:basedOn w:val="a1"/>
    <w:semiHidden/>
    <w:unhideWhenUsed/>
    <w:rsid w:val="006D7B51"/>
    <w:pPr>
      <w:ind w:left="566" w:hanging="283"/>
      <w:contextualSpacing/>
    </w:pPr>
  </w:style>
  <w:style w:type="paragraph" w:styleId="3f">
    <w:name w:val="List 3"/>
    <w:basedOn w:val="a1"/>
    <w:semiHidden/>
    <w:unhideWhenUsed/>
    <w:rsid w:val="006D7B51"/>
    <w:pPr>
      <w:ind w:left="849" w:hanging="283"/>
      <w:contextualSpacing/>
    </w:pPr>
  </w:style>
  <w:style w:type="paragraph" w:styleId="49">
    <w:name w:val="List 4"/>
    <w:basedOn w:val="a1"/>
    <w:rsid w:val="006D7B51"/>
    <w:pPr>
      <w:ind w:left="1132" w:hanging="283"/>
      <w:contextualSpacing/>
    </w:pPr>
  </w:style>
  <w:style w:type="paragraph" w:styleId="58">
    <w:name w:val="List 5"/>
    <w:basedOn w:val="a1"/>
    <w:rsid w:val="006D7B51"/>
    <w:pPr>
      <w:ind w:left="1415" w:hanging="283"/>
      <w:contextualSpacing/>
    </w:pPr>
  </w:style>
  <w:style w:type="table" w:styleId="afffff1">
    <w:name w:val="Light List"/>
    <w:basedOn w:val="a3"/>
    <w:uiPriority w:val="61"/>
    <w:semiHidden/>
    <w:unhideWhenUsed/>
    <w:rsid w:val="006D7B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6D7B5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6D7B5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6D7B5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6D7B5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6D7B5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6D7B5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6D7B51"/>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6D7B51"/>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6D7B51"/>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6D7B51"/>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6D7B51"/>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6D7B51"/>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6D7B51"/>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6D7B51"/>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6D7B5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6D7B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6D7B51"/>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6D7B51"/>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6D7B51"/>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6D7B51"/>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6D7B51"/>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6D7B5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6D7B5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6D7B5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6D7B5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6D7B5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6D7B5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6D7B5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6D7B51"/>
    <w:pPr>
      <w:numPr>
        <w:numId w:val="18"/>
      </w:numPr>
      <w:contextualSpacing/>
    </w:pPr>
  </w:style>
  <w:style w:type="paragraph" w:styleId="2">
    <w:name w:val="List Number 2"/>
    <w:basedOn w:val="a1"/>
    <w:semiHidden/>
    <w:unhideWhenUsed/>
    <w:rsid w:val="006D7B51"/>
    <w:pPr>
      <w:numPr>
        <w:numId w:val="19"/>
      </w:numPr>
      <w:contextualSpacing/>
    </w:pPr>
  </w:style>
  <w:style w:type="paragraph" w:styleId="3">
    <w:name w:val="List Number 3"/>
    <w:basedOn w:val="a1"/>
    <w:semiHidden/>
    <w:unhideWhenUsed/>
    <w:rsid w:val="006D7B51"/>
    <w:pPr>
      <w:numPr>
        <w:numId w:val="20"/>
      </w:numPr>
      <w:contextualSpacing/>
    </w:pPr>
  </w:style>
  <w:style w:type="paragraph" w:styleId="4">
    <w:name w:val="List Number 4"/>
    <w:basedOn w:val="a1"/>
    <w:semiHidden/>
    <w:unhideWhenUsed/>
    <w:rsid w:val="006D7B51"/>
    <w:pPr>
      <w:numPr>
        <w:numId w:val="21"/>
      </w:numPr>
      <w:contextualSpacing/>
    </w:pPr>
  </w:style>
  <w:style w:type="paragraph" w:styleId="5">
    <w:name w:val="List Number 5"/>
    <w:basedOn w:val="a1"/>
    <w:semiHidden/>
    <w:unhideWhenUsed/>
    <w:rsid w:val="006D7B51"/>
    <w:pPr>
      <w:numPr>
        <w:numId w:val="22"/>
      </w:numPr>
      <w:contextualSpacing/>
    </w:pPr>
  </w:style>
  <w:style w:type="paragraph" w:styleId="a0">
    <w:name w:val="List Bullet"/>
    <w:basedOn w:val="a1"/>
    <w:semiHidden/>
    <w:unhideWhenUsed/>
    <w:rsid w:val="006D7B51"/>
    <w:pPr>
      <w:numPr>
        <w:numId w:val="23"/>
      </w:numPr>
      <w:contextualSpacing/>
    </w:pPr>
  </w:style>
  <w:style w:type="paragraph" w:styleId="20">
    <w:name w:val="List Bullet 2"/>
    <w:basedOn w:val="a1"/>
    <w:semiHidden/>
    <w:unhideWhenUsed/>
    <w:rsid w:val="006D7B51"/>
    <w:pPr>
      <w:numPr>
        <w:numId w:val="24"/>
      </w:numPr>
      <w:contextualSpacing/>
    </w:pPr>
  </w:style>
  <w:style w:type="paragraph" w:styleId="30">
    <w:name w:val="List Bullet 3"/>
    <w:basedOn w:val="a1"/>
    <w:semiHidden/>
    <w:unhideWhenUsed/>
    <w:rsid w:val="006D7B51"/>
    <w:pPr>
      <w:numPr>
        <w:numId w:val="25"/>
      </w:numPr>
      <w:contextualSpacing/>
    </w:pPr>
  </w:style>
  <w:style w:type="paragraph" w:styleId="40">
    <w:name w:val="List Bullet 4"/>
    <w:basedOn w:val="a1"/>
    <w:semiHidden/>
    <w:unhideWhenUsed/>
    <w:rsid w:val="006D7B51"/>
    <w:pPr>
      <w:numPr>
        <w:numId w:val="26"/>
      </w:numPr>
      <w:contextualSpacing/>
    </w:pPr>
  </w:style>
  <w:style w:type="paragraph" w:styleId="50">
    <w:name w:val="List Bullet 5"/>
    <w:basedOn w:val="a1"/>
    <w:semiHidden/>
    <w:unhideWhenUsed/>
    <w:rsid w:val="006D7B51"/>
    <w:pPr>
      <w:numPr>
        <w:numId w:val="27"/>
      </w:numPr>
      <w:contextualSpacing/>
    </w:pPr>
  </w:style>
  <w:style w:type="table" w:styleId="afffff3">
    <w:name w:val="Colorful List"/>
    <w:basedOn w:val="a3"/>
    <w:uiPriority w:val="72"/>
    <w:semiHidden/>
    <w:unhideWhenUsed/>
    <w:rsid w:val="006D7B5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6D7B5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6D7B5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6D7B5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6D7B5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6D7B5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6D7B5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6D7B51"/>
  </w:style>
  <w:style w:type="paragraph" w:styleId="afffff5">
    <w:name w:val="table of authorities"/>
    <w:basedOn w:val="a1"/>
    <w:next w:val="a1"/>
    <w:semiHidden/>
    <w:unhideWhenUsed/>
    <w:rsid w:val="006D7B51"/>
    <w:pPr>
      <w:ind w:left="240" w:hanging="240"/>
    </w:pPr>
  </w:style>
  <w:style w:type="table" w:styleId="afffff6">
    <w:name w:val="Light Grid"/>
    <w:basedOn w:val="a3"/>
    <w:uiPriority w:val="62"/>
    <w:semiHidden/>
    <w:unhideWhenUsed/>
    <w:rsid w:val="006D7B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6D7B5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6D7B5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6D7B5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6D7B5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6D7B5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6D7B5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6D7B5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6D7B5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6D7B5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6D7B5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6D7B5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6D7B5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6D7B5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6D7B5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6D7B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6D7B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6D7B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6D7B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6D7B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6D7B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6D7B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6D7B5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6D7B51"/>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6D7B51"/>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6D7B51"/>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6D7B51"/>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6D7B51"/>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6D7B51"/>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6D7B51"/>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6D7B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6D7B5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6D7B5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6D7B5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6D7B5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6D7B5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6D7B5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6D7B5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6D7B51"/>
  </w:style>
  <w:style w:type="character" w:customStyle="1" w:styleId="afffffa">
    <w:name w:val="תאריך תו"/>
    <w:basedOn w:val="a2"/>
    <w:link w:val="afffff9"/>
    <w:rsid w:val="006D7B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styles" Target="styles.xml"/><Relationship Id="rId18" Type="http://schemas.openxmlformats.org/officeDocument/2006/relationships/image" Target="media/image1.jp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notes" Target="footnote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webSettings" Target="webSettings.xml"/><Relationship Id="rId23" Type="http://schemas.openxmlformats.org/officeDocument/2006/relationships/glossaryDocument" Target="glossary/document.xml"/><Relationship Id="rId10" Type="http://schemas.openxmlformats.org/officeDocument/2006/relationships/customXml" Target="../customXml/item9.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ettings" Target="setting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EDD105CE22463699AABBB0BE0A67B0"/>
        <w:category>
          <w:name w:val="כללי"/>
          <w:gallery w:val="placeholder"/>
        </w:category>
        <w:types>
          <w:type w:val="bbPlcHdr"/>
        </w:types>
        <w:behaviors>
          <w:behavior w:val="content"/>
        </w:behaviors>
        <w:guid w:val="{CAD53A14-A3A4-4D17-B446-D74D98D105BC}"/>
      </w:docPartPr>
      <w:docPartBody>
        <w:p w:rsidR="00BC015B" w:rsidRDefault="00BB569D" w:rsidP="00BB569D">
          <w:pPr>
            <w:pStyle w:val="69EDD105CE22463699AABBB0BE0A67B05"/>
          </w:pPr>
          <w:r>
            <w:rPr>
              <w:b/>
              <w:bCs/>
              <w:sz w:val="26"/>
              <w:szCs w:val="26"/>
              <w:rtl/>
            </w:rPr>
            <w:t xml:space="preserve">תאריך דיון </w:t>
          </w:r>
        </w:p>
      </w:docPartBody>
    </w:docPart>
    <w:docPart>
      <w:docPartPr>
        <w:name w:val="59FF5ADFC4AC4205BD6298256BE1C19D"/>
        <w:category>
          <w:name w:val="כללי"/>
          <w:gallery w:val="placeholder"/>
        </w:category>
        <w:types>
          <w:type w:val="bbPlcHdr"/>
        </w:types>
        <w:behaviors>
          <w:behavior w:val="content"/>
        </w:behaviors>
        <w:guid w:val="{60156B99-9308-460C-A77C-11AD11551F01}"/>
      </w:docPartPr>
      <w:docPartBody>
        <w:p w:rsidR="0053515E" w:rsidRDefault="00BB569D" w:rsidP="00BB569D">
          <w:pPr>
            <w:pStyle w:val="59FF5ADFC4AC4205BD6298256BE1C19D"/>
          </w:pPr>
          <w:r>
            <w:rPr>
              <w:b/>
              <w:bCs/>
              <w:sz w:val="26"/>
              <w:szCs w:val="26"/>
              <w:rtl/>
            </w:rPr>
            <w:t>תאריך היום עברי</w:t>
          </w:r>
        </w:p>
      </w:docPartBody>
    </w:docPart>
    <w:docPart>
      <w:docPartPr>
        <w:name w:val="29D28A713AB2429DA4608B7CBE3BFE49"/>
        <w:category>
          <w:name w:val="כללי"/>
          <w:gallery w:val="placeholder"/>
        </w:category>
        <w:types>
          <w:type w:val="bbPlcHdr"/>
        </w:types>
        <w:behaviors>
          <w:behavior w:val="content"/>
        </w:behaviors>
        <w:guid w:val="{A7E1EA4A-2BE1-4563-BE1F-B7543956D799}"/>
      </w:docPartPr>
      <w:docPartBody>
        <w:p w:rsidR="009C07E0" w:rsidRDefault="0053515E" w:rsidP="0053515E">
          <w:pPr>
            <w:pStyle w:val="29D28A713AB2429DA4608B7CBE3BFE49"/>
          </w:pPr>
          <w:r w:rsidRPr="002A7028">
            <w:rPr>
              <w:rFonts w:cs="David"/>
              <w:b/>
              <w:bCs/>
              <w:rtl/>
            </w:rPr>
            <w:t>שם פרטי חותם</w:t>
          </w:r>
        </w:p>
      </w:docPartBody>
    </w:docPart>
    <w:docPart>
      <w:docPartPr>
        <w:name w:val="2D2AED62078E4621B5A121B45555B251"/>
        <w:category>
          <w:name w:val="כללי"/>
          <w:gallery w:val="placeholder"/>
        </w:category>
        <w:types>
          <w:type w:val="bbPlcHdr"/>
        </w:types>
        <w:behaviors>
          <w:behavior w:val="content"/>
        </w:behaviors>
        <w:guid w:val="{2F1CAAA1-1F1A-400B-AED3-9A201FA3F87A}"/>
      </w:docPartPr>
      <w:docPartBody>
        <w:p w:rsidR="009C07E0" w:rsidRDefault="0053515E" w:rsidP="0053515E">
          <w:pPr>
            <w:pStyle w:val="2D2AED62078E4621B5A121B45555B251"/>
          </w:pPr>
          <w:r w:rsidRPr="002A7028">
            <w:rPr>
              <w:rFonts w:cs="David"/>
              <w:b/>
              <w:bCs/>
              <w:rtl/>
            </w:rPr>
            <w:t>שם משפחה חותם</w:t>
          </w:r>
        </w:p>
      </w:docPartBody>
    </w:docPart>
    <w:docPart>
      <w:docPartPr>
        <w:name w:val="9A6B9D0EFB984F70AFAD65A9B08EE719"/>
        <w:category>
          <w:name w:val="כללי"/>
          <w:gallery w:val="placeholder"/>
        </w:category>
        <w:types>
          <w:type w:val="bbPlcHdr"/>
        </w:types>
        <w:behaviors>
          <w:behavior w:val="content"/>
        </w:behaviors>
        <w:guid w:val="{8024813E-7DF8-4A30-BE79-690D693D98BE}"/>
      </w:docPartPr>
      <w:docPartBody>
        <w:p w:rsidR="009C07E0" w:rsidRDefault="0053515E" w:rsidP="0053515E">
          <w:pPr>
            <w:pStyle w:val="9A6B9D0EFB984F70AFAD65A9B08EE719"/>
          </w:pPr>
          <w:r w:rsidRPr="002A7028">
            <w:rPr>
              <w:rFonts w:cs="David"/>
              <w:b/>
              <w:bCs/>
              <w:rtl/>
            </w:rPr>
            <w:t>מעמד חותם</w:t>
          </w:r>
        </w:p>
      </w:docPartBody>
    </w:docPart>
    <w:docPart>
      <w:docPartPr>
        <w:name w:val="A829B98AEDAA463CB2FE33C7A9B5E33A"/>
        <w:category>
          <w:name w:val="כללי"/>
          <w:gallery w:val="placeholder"/>
        </w:category>
        <w:types>
          <w:type w:val="bbPlcHdr"/>
        </w:types>
        <w:behaviors>
          <w:behavior w:val="content"/>
        </w:behaviors>
        <w:guid w:val="{1B1FF4DB-B6CF-44E2-BC61-84D81EE67088}"/>
      </w:docPartPr>
      <w:docPartBody>
        <w:p w:rsidR="009C07E0" w:rsidRDefault="0053515E" w:rsidP="0053515E">
          <w:pPr>
            <w:pStyle w:val="A829B98AEDAA463CB2FE33C7A9B5E33A"/>
          </w:pPr>
          <w:r w:rsidRPr="002A7028">
            <w:rPr>
              <w:rFonts w:cs="David"/>
              <w:b/>
              <w:bCs/>
              <w:rtl/>
            </w:rPr>
            <w:t>שם פרטי חותם</w:t>
          </w:r>
        </w:p>
      </w:docPartBody>
    </w:docPart>
    <w:docPart>
      <w:docPartPr>
        <w:name w:val="0EFC0BB0DFC0480287683170731071B9"/>
        <w:category>
          <w:name w:val="כללי"/>
          <w:gallery w:val="placeholder"/>
        </w:category>
        <w:types>
          <w:type w:val="bbPlcHdr"/>
        </w:types>
        <w:behaviors>
          <w:behavior w:val="content"/>
        </w:behaviors>
        <w:guid w:val="{72D14648-4B92-484A-BD84-DE50C51E97B8}"/>
      </w:docPartPr>
      <w:docPartBody>
        <w:p w:rsidR="009C07E0" w:rsidRDefault="0053515E" w:rsidP="0053515E">
          <w:pPr>
            <w:pStyle w:val="0EFC0BB0DFC0480287683170731071B9"/>
          </w:pPr>
          <w:r w:rsidRPr="002A7028">
            <w:rPr>
              <w:rFonts w:cs="David"/>
              <w:b/>
              <w:bCs/>
              <w:rtl/>
            </w:rPr>
            <w:t>שם משפחה חותם</w:t>
          </w:r>
        </w:p>
      </w:docPartBody>
    </w:docPart>
    <w:docPart>
      <w:docPartPr>
        <w:name w:val="DA986E82BB984EC1A4F77100DB0A6262"/>
        <w:category>
          <w:name w:val="כללי"/>
          <w:gallery w:val="placeholder"/>
        </w:category>
        <w:types>
          <w:type w:val="bbPlcHdr"/>
        </w:types>
        <w:behaviors>
          <w:behavior w:val="content"/>
        </w:behaviors>
        <w:guid w:val="{11BC99ED-AB4D-4120-8E1B-509133EC304E}"/>
      </w:docPartPr>
      <w:docPartBody>
        <w:p w:rsidR="009C07E0" w:rsidRDefault="0053515E" w:rsidP="0053515E">
          <w:pPr>
            <w:pStyle w:val="DA986E82BB984EC1A4F77100DB0A6262"/>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43"/>
    <w:rsid w:val="00244101"/>
    <w:rsid w:val="004D4575"/>
    <w:rsid w:val="0053515E"/>
    <w:rsid w:val="009C07E0"/>
    <w:rsid w:val="00B3794A"/>
    <w:rsid w:val="00BB569D"/>
    <w:rsid w:val="00BC015B"/>
    <w:rsid w:val="00C11843"/>
    <w:rsid w:val="00C464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569D"/>
    <w:rPr>
      <w:color w:val="808080"/>
    </w:rPr>
  </w:style>
  <w:style w:type="paragraph" w:customStyle="1" w:styleId="69EDD105CE22463699AABBB0BE0A67B0">
    <w:name w:val="69EDD105CE22463699AABBB0BE0A67B0"/>
    <w:rsid w:val="00BC015B"/>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1">
    <w:name w:val="69EDD105CE22463699AABBB0BE0A67B01"/>
    <w:rsid w:val="00244101"/>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2">
    <w:name w:val="69EDD105CE22463699AABBB0BE0A67B02"/>
    <w:rsid w:val="00B3794A"/>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3">
    <w:name w:val="69EDD105CE22463699AABBB0BE0A67B03"/>
    <w:rsid w:val="00C4640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4">
    <w:name w:val="69EDD105CE22463699AABBB0BE0A67B04"/>
    <w:rsid w:val="00BB569D"/>
    <w:pPr>
      <w:tabs>
        <w:tab w:val="center" w:pos="4153"/>
        <w:tab w:val="right" w:pos="8306"/>
      </w:tabs>
      <w:bidi/>
      <w:spacing w:after="0" w:line="240" w:lineRule="auto"/>
    </w:pPr>
    <w:rPr>
      <w:rFonts w:ascii="David" w:eastAsia="David" w:hAnsi="David" w:cs="David"/>
      <w:sz w:val="24"/>
      <w:szCs w:val="24"/>
    </w:rPr>
  </w:style>
  <w:style w:type="paragraph" w:customStyle="1" w:styleId="59FF5ADFC4AC4205BD6298256BE1C19D">
    <w:name w:val="59FF5ADFC4AC4205BD6298256BE1C19D"/>
    <w:rsid w:val="00BB569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5">
    <w:name w:val="69EDD105CE22463699AABBB0BE0A67B05"/>
    <w:rsid w:val="00BB569D"/>
    <w:pPr>
      <w:tabs>
        <w:tab w:val="center" w:pos="4153"/>
        <w:tab w:val="right" w:pos="8306"/>
      </w:tabs>
      <w:bidi/>
      <w:spacing w:after="0" w:line="240" w:lineRule="auto"/>
    </w:pPr>
    <w:rPr>
      <w:rFonts w:ascii="David" w:eastAsia="David" w:hAnsi="David" w:cs="David"/>
      <w:sz w:val="24"/>
      <w:szCs w:val="24"/>
    </w:rPr>
  </w:style>
  <w:style w:type="paragraph" w:customStyle="1" w:styleId="29D28A713AB2429DA4608B7CBE3BFE49">
    <w:name w:val="29D28A713AB2429DA4608B7CBE3BFE49"/>
    <w:rsid w:val="0053515E"/>
    <w:pPr>
      <w:bidi/>
    </w:pPr>
  </w:style>
  <w:style w:type="paragraph" w:customStyle="1" w:styleId="2D2AED62078E4621B5A121B45555B251">
    <w:name w:val="2D2AED62078E4621B5A121B45555B251"/>
    <w:rsid w:val="0053515E"/>
    <w:pPr>
      <w:bidi/>
    </w:pPr>
  </w:style>
  <w:style w:type="paragraph" w:customStyle="1" w:styleId="9A6B9D0EFB984F70AFAD65A9B08EE719">
    <w:name w:val="9A6B9D0EFB984F70AFAD65A9B08EE719"/>
    <w:rsid w:val="0053515E"/>
    <w:pPr>
      <w:bidi/>
    </w:pPr>
  </w:style>
  <w:style w:type="paragraph" w:customStyle="1" w:styleId="A829B98AEDAA463CB2FE33C7A9B5E33A">
    <w:name w:val="A829B98AEDAA463CB2FE33C7A9B5E33A"/>
    <w:rsid w:val="0053515E"/>
    <w:pPr>
      <w:bidi/>
    </w:pPr>
  </w:style>
  <w:style w:type="paragraph" w:customStyle="1" w:styleId="0EFC0BB0DFC0480287683170731071B9">
    <w:name w:val="0EFC0BB0DFC0480287683170731071B9"/>
    <w:rsid w:val="0053515E"/>
    <w:pPr>
      <w:bidi/>
    </w:pPr>
  </w:style>
  <w:style w:type="paragraph" w:customStyle="1" w:styleId="DA986E82BB984EC1A4F77100DB0A6262">
    <w:name w:val="DA986E82BB984EC1A4F77100DB0A6262"/>
    <w:rsid w:val="00535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10.xml><?xml version="1.0" encoding="utf-8"?>
<NewDataSet/>
</file>

<file path=customXml/item2.xml>
</file>

<file path=customXml/item3.xml><?xml version="1.0" encoding="utf-8"?>
<NewDataSet/>
</file>

<file path=customXml/item4.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5.xml>
</file>

<file path=customXml/item6.xml><?xml version="1.0" encoding="utf-8"?>
<NewDataSet/>
</file>

<file path=customXml/item7.xml><?xml version="1.0" encoding="utf-8"?>
<MeetingDS>
  <dt_Meeting>
    <MeetingID>87218001</MeetingID>
    <MeetingDate>2023-04-02T00:00:00+03:00</MeetingDate>
    <StartTime>10:00     </StartTime>
    <FinishTime>10:30     </FinishTime>
    <AllDayEvent>false</AllDayEvent>
    <Label>0</Label>
    <ShowTimeAs>0</ShowTimeAs>
    <Remark/>
    <MeetingTypeID>1</MeetingTypeID>
    <UserID>307999581@GOV.IL</UserID>
    <ChangeDate>2023-04-02T14:48:06.543+03:00</ChangeDate>
    <MeetingMode>1</MeetingMode>
    <IsVCMeeting>false</IsVCMeeting>
  </dt_Meeting>
  <dt_MeetingUser>
    <MeetingID>87218001</MeetingID>
    <UserID>025491861@GOV.IL</UserID>
    <ExchangeGUID>b16d8d68-aab5-4d33-87e9-b34fe18a88e2.eml</ExchangeGUID>
    <OrdinalNumberID>0</OrdinalNumberID>
  </dt_MeetingUser>
  <dt_Sitting>
    <SittingID>94960341</SittingID>
    <MeetingID>87218001</MeetingID>
    <SittingTypeID>53</SittingTypeID>
    <CourtID>41</CourtID>
    <ActivatingMethodID>1</ActivatingMethodID>
    <SittingActivityStatusID>1</SittingActivityStatusID>
    <ChangeDate>2023-04-02T14:48:03.907+03:00</ChangeDate>
    <UserID>307999581@GOV.IL</UserID>
    <StartTime>10:00     </StartTime>
    <FinishTime>10:30     </FinishTime>
    <Remark/>
    <OrdinalNumber>0</OrdinalNumber>
    <RemarkSittingType/>
    <CreateDate>2023-04-02T14:48:04.1+03:00</CreateDate>
    <ProtocolSubjectID>0</ProtocolSubjectID>
    <CourtDisplayName>בית משפט לנוער בבית משפט השלום בבאר שבע</CourtDisplayName>
    <IsProtocolFirst>0</IsProtocolFirst>
    <IsProtocolNotFirst>true</IsProtocolNotFirst>
    <ReadingDate/>
    <ReadingTime/>
    <AccusedAnswerDate/>
    <AccusedAnswerTime/>
    <ProofDate/>
    <ProofTime/>
    <CourtAddress>התקווה 5 היכל המשפט באר שבע</CourtAddress>
    <IsTitleCaseExists>0</IsTitleCaseExists>
    <ProtocolSubject/>
    <CaseTypeID>10059</CaseTypeID>
  </dt_Sitting>
  <dt_SittingCase>
    <SittingCaseID>96285551</SittingCaseID>
    <SittingID>94960341</SittingID>
    <CaseID>80135331</CaseID>
    <CaseDisplayIdentifier>69298-03-23</CaseDisplayIdentifier>
    <CaseName>מדינת ישראל נ' אבו סבית(עציר)</CaseName>
    <CaseTypeDesc>מ"י</CaseTypeDesc>
    <CaseLinkType>-1</CaseLinkType>
  </dt_SittingCase>
  <dt_Case>
    <CaseName>מדינת ישראל נ' אבו סבית(עציר)</CaseName>
  </dt_Case>
  <dt_CasePartyA>
    <CasePartyID>253931063</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253931065</CasePartyID>
    <GroupPartyAlias>חשודים</GroupPartyAlias>
    <PartyAliasID>107</PartyAliasID>
    <OrdinalNumber/>
    <FullName>עלי אבו סבית (עציר)</FullName>
    <FullNameAndRoleName>עלי אבו סבית (עציר)</FullNameAndRoleName>
    <FirstName>עלי</FirstName>
    <LastName>אבו סבית</LastName>
    <RoleName>חשוד 1</RoleName>
    <TypeIdentifier>ת"ז</TypeIdentifier>
    <AuthenticationNumber>216096727</AuthenticationNumber>
    <CasePartyTypeID>1</CasePartyTypeID>
    <IsPublicationProhibited>false</IsPublicationProhibited>
  </dt_CasePartyB>
  <UserMetaData>
    <UserPrincipalName/>
    <DisplayName>שופט רון סולקין</DisplayName>
    <UserIdentity>1</UserIdentity>
    <JudgeRoleName>שופט</JudgeRoleName>
  </UserMetaData>
  <dt_ExternalCase>
    <ExternalCaseID>72699597</ExternalCaseID>
    <ExternalCaseNumber>128845/2023</ExternalCaseNumber>
    <ExternalCaseTypeID>29</ExternalCaseTypeID>
    <ExternalCaseType>מספר פל"א</ExternalCaseType>
  </dt_ExternalCase>
</MeetingDS>
</file>

<file path=customXml/item8.xml>
</file>

<file path=customXml/item9.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7280D810-B715-4804-9368-794B3071C634}"/>
</file>

<file path=customXml/itemProps10.xml><?xml version="1.0" encoding="utf-8"?>
<ds:datastoreItem xmlns:ds="http://schemas.openxmlformats.org/officeDocument/2006/customXml" ds:itemID="{53DE70DE-1CFE-4FCA-8F39-C3B90EBBDB4B}">
  <ds:schemaRefs/>
</ds:datastoreItem>
</file>

<file path=customXml/itemProps2.xml><?xml version="1.0" encoding="utf-8"?>
<ds:datastoreItem xmlns:ds="http://schemas.openxmlformats.org/officeDocument/2006/customXml" ds:itemID="{F897B728-138C-4E85-A450-25CC088B6847}"/>
</file>

<file path=customXml/itemProps3.xml><?xml version="1.0" encoding="utf-8"?>
<ds:datastoreItem xmlns:ds="http://schemas.openxmlformats.org/officeDocument/2006/customXml" ds:itemID="{E0D04AE4-8F27-4959-9EA6-42B6D49C7263}">
  <ds:schemaRefs/>
</ds:datastoreItem>
</file>

<file path=customXml/itemProps4.xml><?xml version="1.0" encoding="utf-8"?>
<ds:datastoreItem xmlns:ds="http://schemas.openxmlformats.org/officeDocument/2006/customXml" ds:itemID="{E6F0D159-CC5E-4EE5-9B2C-C38F2AE29A1F}">
  <ds:schemaRefs/>
</ds:datastoreItem>
</file>

<file path=customXml/itemProps5.xml><?xml version="1.0" encoding="utf-8"?>
<ds:datastoreItem xmlns:ds="http://schemas.openxmlformats.org/officeDocument/2006/customXml" ds:itemID="{A2440021-6CD7-485D-96AF-2DC036F2FE6C}"/>
</file>

<file path=customXml/itemProps6.xml><?xml version="1.0" encoding="utf-8"?>
<ds:datastoreItem xmlns:ds="http://schemas.openxmlformats.org/officeDocument/2006/customXml" ds:itemID="{4654614E-83F8-4237-AEAE-B9DE9949531C}">
  <ds:schemaRefs/>
</ds:datastoreItem>
</file>

<file path=customXml/itemProps7.xml><?xml version="1.0" encoding="utf-8"?>
<ds:datastoreItem xmlns:ds="http://schemas.openxmlformats.org/officeDocument/2006/customXml" ds:itemID="{1B6D8542-9D96-4A6F-BE26-B1BD4B07E600}">
  <ds:schemaRefs/>
</ds:datastoreItem>
</file>

<file path=customXml/itemProps8.xml><?xml version="1.0" encoding="utf-8"?>
<ds:datastoreItem xmlns:ds="http://schemas.openxmlformats.org/officeDocument/2006/customXml" ds:itemID="{14C9CA19-9F98-4566-924F-2107808CB879}"/>
</file>

<file path=customXml/itemProps9.xml><?xml version="1.0" encoding="utf-8"?>
<ds:datastoreItem xmlns:ds="http://schemas.openxmlformats.org/officeDocument/2006/customXml" ds:itemID="{5ADC972A-87D6-4C0B-9023-13A912A0EB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387</Words>
  <Characters>1936</Characters>
  <Application>Microsoft Office Word</Application>
  <DocSecurity>4</DocSecurity>
  <Lines>16</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טטרואשוילי</cp:lastModifiedBy>
  <cp:revision>2</cp:revision>
  <cp:lastPrinted>2023-04-02T12:21:00Z</cp:lastPrinted>
  <dcterms:created xsi:type="dcterms:W3CDTF">2023-04-04T09:18:00Z</dcterms:created>
  <dcterms:modified xsi:type="dcterms:W3CDTF">2023-04-04T09:18:00Z</dcterms:modified>
</cp:coreProperties>
</file>